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4A2FC7">
        <w:rPr>
          <w:rFonts w:hint="eastAsia"/>
        </w:rPr>
        <w:t>C型材</w:t>
      </w:r>
      <w:r>
        <w:rPr>
          <w:rFonts w:hint="eastAsia"/>
        </w:rPr>
        <w:t>（招标编号：</w:t>
      </w:r>
      <w:r w:rsidR="00EE1DE9" w:rsidRPr="00EE1DE9">
        <w:rPr>
          <w:rFonts w:hint="eastAsia"/>
        </w:rPr>
        <w:t>ZB25100</w:t>
      </w:r>
      <w:r w:rsidR="004A2FC7">
        <w:rPr>
          <w:rFonts w:hint="eastAsia"/>
        </w:rPr>
        <w:t>11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:rsidR="00BF50F4" w:rsidRDefault="002D09BF">
      <w:pPr>
        <w:rPr>
          <w:rFonts w:hint="eastAsia"/>
        </w:rPr>
      </w:pPr>
      <w:r>
        <w:rPr>
          <w:rFonts w:hAnsiTheme="minorEastAsia" w:hint="eastAsia"/>
        </w:rPr>
        <w:t>官方信息网站：</w:t>
      </w:r>
      <w:hyperlink r:id="rId9" w:history="1">
        <w:r w:rsidR="00BF50F4" w:rsidRPr="00173A70">
          <w:rPr>
            <w:rStyle w:val="aa"/>
          </w:rPr>
          <w:t>https://www.bltelevator.com.cn/zh/news-2/tendering-purchasing-center/calling-for-tenders/item/1630-cgzb202412008.html</w:t>
        </w:r>
      </w:hyperlink>
    </w:p>
    <w:p w:rsidR="00F85AF3" w:rsidRDefault="002D09BF">
      <w:pPr>
        <w:rPr>
          <w:rFonts w:hAnsi="宋体"/>
        </w:rPr>
      </w:pPr>
      <w:bookmarkStart w:id="0" w:name="_GoBack"/>
      <w:bookmarkEnd w:id="0"/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4A2FC7" w:rsidP="004A2FC7">
            <w:pPr>
              <w:pStyle w:val="ac"/>
            </w:pPr>
            <w:r>
              <w:rPr>
                <w:rFonts w:hint="eastAsia"/>
              </w:rPr>
              <w:t>采购金额</w:t>
            </w:r>
            <w:r w:rsidR="00197608">
              <w:rPr>
                <w:rFonts w:hint="eastAsia"/>
              </w:rPr>
              <w:t>(</w:t>
            </w:r>
            <w:r>
              <w:rPr>
                <w:rFonts w:hint="eastAsia"/>
              </w:rPr>
              <w:t>万元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4A2FC7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8C1626" w:rsidRPr="008C1626">
              <w:rPr>
                <w:rFonts w:hint="eastAsia"/>
              </w:rPr>
              <w:t>扶梯</w:t>
            </w:r>
            <w:r w:rsidR="004A2FC7">
              <w:rPr>
                <w:rFonts w:hint="eastAsia"/>
              </w:rPr>
              <w:t>C型材</w:t>
            </w:r>
            <w:r>
              <w:rPr>
                <w:rFonts w:hint="eastAsia"/>
              </w:rPr>
              <w:t>招标</w:t>
            </w:r>
          </w:p>
        </w:tc>
        <w:tc>
          <w:tcPr>
            <w:tcW w:w="1988" w:type="pct"/>
            <w:vAlign w:val="center"/>
          </w:tcPr>
          <w:p w:rsidR="00F85AF3" w:rsidRDefault="004A2FC7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150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lastRenderedPageBreak/>
        <w:t>（2）银行开户许可证；</w:t>
      </w:r>
    </w:p>
    <w:p w:rsidR="00F85AF3" w:rsidRDefault="002D09BF">
      <w:r>
        <w:rPr>
          <w:rFonts w:hint="eastAsia"/>
        </w:rPr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8C1626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国内头部厂家（杭西奥、康力、江南嘉捷）的一级</w:t>
      </w:r>
      <w:r w:rsidR="008C1626">
        <w:rPr>
          <w:rFonts w:hint="eastAsia"/>
        </w:rPr>
        <w:t>或二级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</w:t>
      </w:r>
      <w:r w:rsidR="006C3D2C">
        <w:rPr>
          <w:rFonts w:hint="eastAsia"/>
        </w:rPr>
        <w:t>满足我司</w:t>
      </w:r>
      <w:r>
        <w:rPr>
          <w:rFonts w:hint="eastAsia"/>
        </w:rPr>
        <w:t>商务</w:t>
      </w:r>
      <w:r w:rsidR="006C3D2C">
        <w:rPr>
          <w:rFonts w:hint="eastAsia"/>
        </w:rPr>
        <w:t>要求后</w:t>
      </w:r>
      <w:r>
        <w:rPr>
          <w:rFonts w:hint="eastAsia"/>
        </w:rPr>
        <w:t>，至少三轮比价（可多轮比价）</w:t>
      </w:r>
      <w:r w:rsidR="006C3D2C">
        <w:rPr>
          <w:rFonts w:hint="eastAsia"/>
        </w:rPr>
        <w:t>，第一轮公开各家报价、排名，第二轮和第三轮进行报价箱密封报价，第二轮公开排名，不公开价格；第三轮公开价格、公开排名</w:t>
      </w:r>
      <w:r>
        <w:rPr>
          <w:rFonts w:hint="eastAsia"/>
        </w:rPr>
        <w:t>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4A2FC7">
        <w:rPr>
          <w:rFonts w:hint="eastAsia"/>
        </w:rPr>
        <w:t>C型材</w:t>
      </w:r>
      <w:r w:rsidR="0033089D">
        <w:rPr>
          <w:rFonts w:hint="eastAsia"/>
        </w:rPr>
        <w:t>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4462">
        <w:rPr>
          <w:rFonts w:hint="eastAsia"/>
        </w:rPr>
        <w:t>，</w:t>
      </w:r>
      <w:r w:rsidR="00B7336F">
        <w:rPr>
          <w:rFonts w:hint="eastAsia"/>
        </w:rPr>
        <w:t>我司</w:t>
      </w:r>
      <w:r w:rsidR="004A2FC7">
        <w:rPr>
          <w:rFonts w:hint="eastAsia"/>
        </w:rPr>
        <w:t>C型材</w:t>
      </w:r>
      <w:r w:rsidR="00B7336F">
        <w:rPr>
          <w:rFonts w:hint="eastAsia"/>
        </w:rPr>
        <w:t>截面</w:t>
      </w:r>
      <w:r w:rsidR="004A2FC7">
        <w:rPr>
          <w:rFonts w:hint="eastAsia"/>
        </w:rPr>
        <w:t>3</w:t>
      </w:r>
      <w:r w:rsidR="00B7336F">
        <w:rPr>
          <w:rFonts w:hint="eastAsia"/>
        </w:rPr>
        <w:t>种，报价按照截面每米的价格报价，要求所有截面单价最低，</w:t>
      </w:r>
      <w:r w:rsidR="00A20ECF">
        <w:rPr>
          <w:rFonts w:hint="eastAsia"/>
        </w:rPr>
        <w:t>总价也要最低</w:t>
      </w:r>
      <w:r w:rsidR="0006606D">
        <w:rPr>
          <w:rFonts w:hint="eastAsia"/>
        </w:rPr>
        <w:t>并且最终价格要不高于我司目前执行价格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t>7</w:t>
      </w:r>
      <w:r w:rsidR="002D09BF">
        <w:rPr>
          <w:rFonts w:hint="eastAsia"/>
        </w:rPr>
        <w:t>)开标方式：</w:t>
      </w:r>
      <w:proofErr w:type="gramStart"/>
      <w:r w:rsidR="004A2FC7">
        <w:rPr>
          <w:rFonts w:hint="eastAsia"/>
        </w:rPr>
        <w:t>腾讯会议</w:t>
      </w:r>
      <w:proofErr w:type="gramEnd"/>
      <w:r w:rsidR="004A2FC7">
        <w:rPr>
          <w:rFonts w:hint="eastAsia"/>
        </w:rPr>
        <w:t>视频</w:t>
      </w:r>
      <w:r w:rsidR="002D09BF">
        <w:rPr>
          <w:rFonts w:hint="eastAsia"/>
        </w:rPr>
        <w:t>开标，要求投标人</w:t>
      </w:r>
      <w:r w:rsidR="004A2FC7">
        <w:rPr>
          <w:rFonts w:hint="eastAsia"/>
        </w:rPr>
        <w:t>密封邮寄第一轮报价，第二轮及第三轮报价视频现场开标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lastRenderedPageBreak/>
        <w:t>8)</w:t>
      </w:r>
      <w:r w:rsidR="002D09BF">
        <w:rPr>
          <w:rFonts w:hint="eastAsia"/>
        </w:rPr>
        <w:t>、投标保证金：确定为合格投标单位后，需提交</w:t>
      </w:r>
      <w:r w:rsidR="008C1626">
        <w:rPr>
          <w:rFonts w:hint="eastAsia"/>
        </w:rPr>
        <w:t>3</w:t>
      </w:r>
      <w:r w:rsidR="002D09BF">
        <w:rPr>
          <w:rFonts w:hint="eastAsia"/>
        </w:rPr>
        <w:t>万元投标保证金，要求在202</w:t>
      </w:r>
      <w:r w:rsidR="00106ADD">
        <w:rPr>
          <w:rFonts w:hint="eastAsia"/>
        </w:rPr>
        <w:t>5</w:t>
      </w:r>
      <w:r w:rsidR="002D09BF">
        <w:rPr>
          <w:rFonts w:hint="eastAsia"/>
        </w:rPr>
        <w:t>年1月</w:t>
      </w:r>
      <w:r w:rsidR="00AF7914">
        <w:rPr>
          <w:rFonts w:hint="eastAsia"/>
        </w:rPr>
        <w:t>1</w:t>
      </w:r>
      <w:r w:rsidR="004A2FC7">
        <w:rPr>
          <w:rFonts w:hint="eastAsia"/>
        </w:rPr>
        <w:t>3</w:t>
      </w:r>
      <w:r w:rsidR="002D09BF">
        <w:rPr>
          <w:rFonts w:hint="eastAsia"/>
        </w:rPr>
        <w:t>日下午16：30前缴纳</w:t>
      </w:r>
      <w:proofErr w:type="gramStart"/>
      <w:r w:rsidR="002D09BF">
        <w:rPr>
          <w:rFonts w:hint="eastAsia"/>
        </w:rPr>
        <w:t>至以下</w:t>
      </w:r>
      <w:proofErr w:type="gramEnd"/>
      <w:r w:rsidR="002D09BF">
        <w:rPr>
          <w:rFonts w:hint="eastAsia"/>
        </w:rPr>
        <w:t>账户：</w:t>
      </w:r>
    </w:p>
    <w:p w:rsidR="00F85AF3" w:rsidRDefault="002D09BF">
      <w:r>
        <w:rPr>
          <w:rFonts w:hint="eastAsia"/>
          <w:lang w:val="zh-CN"/>
        </w:rPr>
        <w:t>公司名称：沈阳远大智能工业集团股份有限公司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</w:t>
      </w:r>
      <w:r w:rsidR="00243D4F">
        <w:rPr>
          <w:rFonts w:hint="eastAsia"/>
        </w:rPr>
        <w:t>注：如在截止时间前没有缴纳投标保证金，则无法参与本项目投标报价；如已经缴纳投标保证金，则必须参加投标，如不参加，保证金概不退回。投标保证金缴纳以后下载银行回执单（备注投标编号和招标名称）发送到此邮箱</w:t>
      </w:r>
      <w:hyperlink r:id="rId10" w:history="1">
        <w:r w:rsidR="00243D4F" w:rsidRPr="00DB4E2B">
          <w:rPr>
            <w:rStyle w:val="aa"/>
            <w:rFonts w:hint="eastAsia"/>
          </w:rPr>
          <w:t>gkgtm@163.com</w:t>
        </w:r>
      </w:hyperlink>
      <w:r w:rsidR="00243D4F">
        <w:rPr>
          <w:rFonts w:hint="eastAsia"/>
        </w:rPr>
        <w:t>，业务联系人：顾天明，联系电话：15840037323</w:t>
      </w:r>
    </w:p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1、2024年1</w:t>
      </w:r>
      <w:r w:rsidR="00106ADD">
        <w:rPr>
          <w:rFonts w:hint="eastAsia"/>
        </w:rPr>
        <w:t>2</w:t>
      </w:r>
      <w:r>
        <w:rPr>
          <w:rFonts w:hint="eastAsia"/>
        </w:rPr>
        <w:t>月</w:t>
      </w:r>
      <w:r w:rsidR="00F717D4">
        <w:rPr>
          <w:rFonts w:hint="eastAsia"/>
        </w:rPr>
        <w:t>30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</w:t>
      </w:r>
      <w:r w:rsidR="00106ADD">
        <w:rPr>
          <w:rFonts w:hint="eastAsia"/>
        </w:rPr>
        <w:t>5</w:t>
      </w:r>
      <w:r>
        <w:rPr>
          <w:rFonts w:hint="eastAsia"/>
        </w:rPr>
        <w:t>年1月</w:t>
      </w:r>
      <w:r w:rsidR="00AF7914">
        <w:rPr>
          <w:rFonts w:hint="eastAsia"/>
        </w:rPr>
        <w:t>1</w:t>
      </w:r>
      <w:r w:rsidR="004A2FC7">
        <w:rPr>
          <w:rFonts w:hint="eastAsia"/>
        </w:rPr>
        <w:t>3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</w:t>
      </w:r>
      <w:r w:rsidR="00106ADD">
        <w:rPr>
          <w:rFonts w:hint="eastAsia"/>
        </w:rPr>
        <w:t>5</w:t>
      </w:r>
      <w:r>
        <w:rPr>
          <w:rFonts w:hint="eastAsia"/>
        </w:rPr>
        <w:t>年1月</w:t>
      </w:r>
      <w:r w:rsidR="00AF7914">
        <w:rPr>
          <w:rFonts w:hint="eastAsia"/>
        </w:rPr>
        <w:t>1</w:t>
      </w:r>
      <w:r w:rsidR="004A2FC7">
        <w:rPr>
          <w:rFonts w:hint="eastAsia"/>
        </w:rPr>
        <w:t>4</w:t>
      </w:r>
      <w:r>
        <w:rPr>
          <w:rFonts w:hint="eastAsia"/>
        </w:rPr>
        <w:t>日9 :30 (北京时间)。</w:t>
      </w:r>
    </w:p>
    <w:p w:rsidR="00F85AF3" w:rsidRDefault="002D09BF">
      <w:r>
        <w:rPr>
          <w:rFonts w:hint="eastAsia"/>
        </w:rPr>
        <w:t>开标方式：</w:t>
      </w:r>
      <w:proofErr w:type="gramStart"/>
      <w:r w:rsidR="00685F94">
        <w:rPr>
          <w:rFonts w:hint="eastAsia"/>
        </w:rPr>
        <w:t>腾讯会议</w:t>
      </w:r>
      <w:proofErr w:type="gramEnd"/>
      <w:r w:rsidR="00685F94">
        <w:rPr>
          <w:rFonts w:hint="eastAsia"/>
        </w:rPr>
        <w:t>视频</w:t>
      </w:r>
      <w:r>
        <w:rPr>
          <w:rFonts w:hint="eastAsia"/>
        </w:rPr>
        <w:t>开标。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8375C9">
        <w:rPr>
          <w:rFonts w:hint="eastAsia"/>
        </w:rPr>
        <w:t>以及其他</w:t>
      </w:r>
      <w:proofErr w:type="gramStart"/>
      <w:r w:rsidR="008375C9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1" w:name="OLE_LINK1"/>
      <w:bookmarkStart w:id="2" w:name="OLE_LINK2"/>
      <w:r>
        <w:rPr>
          <w:rFonts w:hint="eastAsia"/>
        </w:rPr>
        <w:t>，</w:t>
      </w:r>
      <w:bookmarkEnd w:id="1"/>
      <w:bookmarkEnd w:id="2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1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                                  2024年1</w:t>
      </w:r>
      <w:r w:rsidR="00106ADD">
        <w:rPr>
          <w:rFonts w:hint="eastAsia"/>
        </w:rPr>
        <w:t>2</w:t>
      </w:r>
      <w:r>
        <w:rPr>
          <w:rFonts w:hint="eastAsia"/>
        </w:rPr>
        <w:t>月</w:t>
      </w:r>
      <w:r w:rsidR="00F717D4">
        <w:rPr>
          <w:rFonts w:hint="eastAsia"/>
        </w:rPr>
        <w:t>30</w:t>
      </w:r>
      <w:r w:rsidR="00FB754D">
        <w:rPr>
          <w:rFonts w:hint="eastAsia"/>
        </w:rPr>
        <w:t>日</w:t>
      </w:r>
    </w:p>
    <w:sectPr w:rsidR="00F85AF3">
      <w:head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D7" w:rsidRDefault="00B150D7">
      <w:pPr>
        <w:spacing w:line="240" w:lineRule="auto"/>
      </w:pPr>
      <w:r>
        <w:separator/>
      </w:r>
    </w:p>
  </w:endnote>
  <w:endnote w:type="continuationSeparator" w:id="0">
    <w:p w:rsidR="00B150D7" w:rsidRDefault="00B150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D7" w:rsidRDefault="00B150D7">
      <w:pPr>
        <w:spacing w:line="240" w:lineRule="auto"/>
      </w:pPr>
      <w:r>
        <w:separator/>
      </w:r>
    </w:p>
  </w:footnote>
  <w:footnote w:type="continuationSeparator" w:id="0">
    <w:p w:rsidR="00B150D7" w:rsidRDefault="00B150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606D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0493E"/>
    <w:rsid w:val="00106ADD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43D4F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17E8E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2762"/>
    <w:rsid w:val="0048580D"/>
    <w:rsid w:val="004860B9"/>
    <w:rsid w:val="00495016"/>
    <w:rsid w:val="004962FE"/>
    <w:rsid w:val="004A0A63"/>
    <w:rsid w:val="004A25D3"/>
    <w:rsid w:val="004A2CFB"/>
    <w:rsid w:val="004A2FC7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C66EB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5F94"/>
    <w:rsid w:val="0069085E"/>
    <w:rsid w:val="00693278"/>
    <w:rsid w:val="006A148C"/>
    <w:rsid w:val="006A1C52"/>
    <w:rsid w:val="006A3A6E"/>
    <w:rsid w:val="006A7D06"/>
    <w:rsid w:val="006B4343"/>
    <w:rsid w:val="006C267A"/>
    <w:rsid w:val="006C3D2C"/>
    <w:rsid w:val="006C4554"/>
    <w:rsid w:val="006D078D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66DDF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00FF"/>
    <w:rsid w:val="007B2827"/>
    <w:rsid w:val="007B2DB3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375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1626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0ECF"/>
    <w:rsid w:val="00A23CBB"/>
    <w:rsid w:val="00A247C2"/>
    <w:rsid w:val="00A25869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914"/>
    <w:rsid w:val="00AF7FF2"/>
    <w:rsid w:val="00B133FC"/>
    <w:rsid w:val="00B1345C"/>
    <w:rsid w:val="00B150D7"/>
    <w:rsid w:val="00B17E55"/>
    <w:rsid w:val="00B2108D"/>
    <w:rsid w:val="00B2316B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336F"/>
    <w:rsid w:val="00B74462"/>
    <w:rsid w:val="00B7589F"/>
    <w:rsid w:val="00B7661D"/>
    <w:rsid w:val="00B76C68"/>
    <w:rsid w:val="00B82207"/>
    <w:rsid w:val="00B82DD3"/>
    <w:rsid w:val="00B857A5"/>
    <w:rsid w:val="00B87584"/>
    <w:rsid w:val="00B91CB5"/>
    <w:rsid w:val="00B96E7E"/>
    <w:rsid w:val="00B97844"/>
    <w:rsid w:val="00BA0837"/>
    <w:rsid w:val="00BA0ECF"/>
    <w:rsid w:val="00BA1650"/>
    <w:rsid w:val="00BA2DDF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50F4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17D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kgtm@163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bltelevator.com.cn/zh/news-2/tendering-purchasing-center/calling-for-tenders/item/1630-cgzb202412008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3DE72-BA06-4218-A475-E9F3531EF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297</Words>
  <Characters>1694</Characters>
  <Application>Microsoft Office Word</Application>
  <DocSecurity>0</DocSecurity>
  <Lines>14</Lines>
  <Paragraphs>3</Paragraphs>
  <ScaleCrop>false</ScaleCrop>
  <Company>Microsoft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43</cp:revision>
  <cp:lastPrinted>2014-10-21T03:03:00Z</cp:lastPrinted>
  <dcterms:created xsi:type="dcterms:W3CDTF">2024-01-10T03:44:00Z</dcterms:created>
  <dcterms:modified xsi:type="dcterms:W3CDTF">2024-12-30T03:07:00Z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