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asciiTheme="majorEastAsia" w:hAnsiTheme="majorEastAsia" w:eastAsiaTheme="majorEastAsia"/>
          <w:color w:val="000000" w:themeColor="text1"/>
          <w:sz w:val="56"/>
          <w:szCs w:val="56"/>
        </w:rPr>
      </w:pPr>
      <w:r>
        <w:rPr>
          <w:rFonts w:hint="eastAsia" w:asciiTheme="majorEastAsia" w:hAnsiTheme="majorEastAsia" w:eastAsiaTheme="majorEastAsia"/>
          <w:b/>
          <w:color w:val="000000" w:themeColor="text1"/>
          <w:sz w:val="56"/>
          <w:szCs w:val="56"/>
        </w:rPr>
        <w:t>沈阳远大智能工业集团股份有限公司</w:t>
      </w:r>
    </w:p>
    <w:p>
      <w:pPr>
        <w:spacing w:line="360" w:lineRule="auto"/>
        <w:ind w:firstLine="720" w:firstLineChars="150"/>
        <w:rPr>
          <w:rFonts w:asciiTheme="majorEastAsia" w:hAnsiTheme="majorEastAsia" w:eastAsiaTheme="majorEastAsia"/>
          <w:color w:val="000000" w:themeColor="text1"/>
          <w:sz w:val="48"/>
          <w:szCs w:val="48"/>
        </w:rPr>
      </w:pPr>
    </w:p>
    <w:p>
      <w:pPr>
        <w:spacing w:line="360" w:lineRule="auto"/>
        <w:ind w:firstLine="720" w:firstLineChars="150"/>
        <w:rPr>
          <w:rFonts w:asciiTheme="majorEastAsia" w:hAnsiTheme="majorEastAsia" w:eastAsiaTheme="majorEastAsia"/>
          <w:color w:val="000000" w:themeColor="text1"/>
          <w:sz w:val="48"/>
          <w:szCs w:val="48"/>
        </w:rPr>
      </w:pPr>
    </w:p>
    <w:p>
      <w:pPr>
        <w:spacing w:line="360" w:lineRule="auto"/>
        <w:ind w:firstLine="720" w:firstLineChars="150"/>
        <w:rPr>
          <w:rFonts w:asciiTheme="majorEastAsia" w:hAnsiTheme="majorEastAsia" w:eastAsiaTheme="majorEastAsia"/>
          <w:color w:val="000000" w:themeColor="text1"/>
          <w:sz w:val="48"/>
          <w:szCs w:val="48"/>
        </w:rPr>
      </w:pPr>
    </w:p>
    <w:p>
      <w:pPr>
        <w:spacing w:line="360" w:lineRule="auto"/>
        <w:jc w:val="center"/>
        <w:rPr>
          <w:rFonts w:ascii="宋体" w:hAnsi="宋体" w:eastAsia="宋体" w:cs="宋体"/>
          <w:b/>
          <w:bCs/>
          <w:sz w:val="52"/>
          <w:szCs w:val="52"/>
        </w:rPr>
      </w:pPr>
      <w:r>
        <w:rPr>
          <w:rFonts w:hint="eastAsia" w:ascii="宋体" w:hAnsi="宋体" w:eastAsia="宋体" w:cs="宋体"/>
          <w:b/>
          <w:sz w:val="52"/>
          <w:szCs w:val="52"/>
        </w:rPr>
        <w:t>光纤激光切割机</w:t>
      </w:r>
    </w:p>
    <w:p>
      <w:pPr>
        <w:spacing w:line="360" w:lineRule="auto"/>
        <w:jc w:val="center"/>
        <w:rPr>
          <w:rFonts w:ascii="宋体" w:hAnsi="宋体" w:eastAsia="宋体" w:cs="宋体"/>
          <w:b/>
          <w:color w:val="000000" w:themeColor="text1"/>
          <w:sz w:val="52"/>
          <w:szCs w:val="52"/>
        </w:rPr>
      </w:pPr>
      <w:r>
        <w:rPr>
          <w:rFonts w:hint="eastAsia" w:ascii="宋体" w:hAnsi="宋体" w:eastAsia="宋体" w:cs="宋体"/>
          <w:b/>
          <w:color w:val="000000" w:themeColor="text1"/>
          <w:sz w:val="52"/>
          <w:szCs w:val="52"/>
        </w:rPr>
        <w:t>招标文件</w:t>
      </w:r>
    </w:p>
    <w:p>
      <w:pPr>
        <w:spacing w:line="480" w:lineRule="exact"/>
        <w:jc w:val="center"/>
        <w:rPr>
          <w:rFonts w:cs="Lucida Sans Unicode" w:asciiTheme="minorEastAsia" w:hAnsiTheme="minorEastAsia"/>
          <w:b/>
          <w:sz w:val="44"/>
          <w:szCs w:val="44"/>
        </w:rPr>
      </w:pPr>
    </w:p>
    <w:p>
      <w:pPr>
        <w:spacing w:line="480" w:lineRule="exact"/>
        <w:jc w:val="center"/>
        <w:rPr>
          <w:rFonts w:cs="Lucida Sans Unicode" w:asciiTheme="minorEastAsia" w:hAnsiTheme="minorEastAsia"/>
          <w:b/>
          <w:sz w:val="44"/>
          <w:szCs w:val="44"/>
        </w:rPr>
      </w:pPr>
    </w:p>
    <w:p>
      <w:pPr>
        <w:spacing w:line="480" w:lineRule="exact"/>
        <w:jc w:val="center"/>
        <w:rPr>
          <w:rFonts w:cs="Lucida Sans Unicode" w:asciiTheme="minorEastAsia" w:hAnsiTheme="minorEastAsia"/>
          <w:b/>
          <w:sz w:val="44"/>
          <w:szCs w:val="44"/>
        </w:rPr>
      </w:pPr>
    </w:p>
    <w:p>
      <w:pPr>
        <w:spacing w:line="480" w:lineRule="exact"/>
        <w:jc w:val="center"/>
        <w:rPr>
          <w:rFonts w:cs="Lucida Sans Unicode" w:asciiTheme="minorEastAsia" w:hAnsiTheme="minorEastAsia"/>
          <w:b/>
          <w:sz w:val="44"/>
          <w:szCs w:val="44"/>
        </w:rPr>
      </w:pPr>
    </w:p>
    <w:p>
      <w:pPr>
        <w:spacing w:line="480" w:lineRule="exact"/>
        <w:jc w:val="center"/>
        <w:rPr>
          <w:rFonts w:cs="Lucida Sans Unicode" w:asciiTheme="minorEastAsia" w:hAnsiTheme="minorEastAsia"/>
          <w:b/>
          <w:sz w:val="44"/>
          <w:szCs w:val="44"/>
        </w:rPr>
      </w:pPr>
    </w:p>
    <w:p>
      <w:pPr>
        <w:spacing w:line="480" w:lineRule="exact"/>
        <w:jc w:val="center"/>
        <w:rPr>
          <w:rFonts w:cs="Lucida Sans Unicode" w:asciiTheme="minorEastAsia" w:hAnsiTheme="minorEastAsia"/>
          <w:b/>
          <w:sz w:val="44"/>
          <w:szCs w:val="44"/>
        </w:rPr>
      </w:pPr>
    </w:p>
    <w:p>
      <w:pPr>
        <w:spacing w:line="480" w:lineRule="exact"/>
        <w:jc w:val="center"/>
        <w:rPr>
          <w:rFonts w:cs="Lucida Sans Unicode" w:asciiTheme="minorEastAsia" w:hAnsiTheme="minorEastAsia"/>
          <w:b/>
          <w:sz w:val="44"/>
          <w:szCs w:val="44"/>
        </w:rPr>
      </w:pPr>
    </w:p>
    <w:p>
      <w:pPr>
        <w:spacing w:line="480" w:lineRule="exact"/>
        <w:jc w:val="center"/>
        <w:rPr>
          <w:rFonts w:cs="Lucida Sans Unicode" w:asciiTheme="minorEastAsia" w:hAnsiTheme="minorEastAsia"/>
          <w:b/>
          <w:sz w:val="44"/>
          <w:szCs w:val="44"/>
        </w:rPr>
      </w:pPr>
    </w:p>
    <w:p>
      <w:pPr>
        <w:spacing w:line="300" w:lineRule="auto"/>
        <w:ind w:left="3047" w:leftChars="169" w:hanging="2692" w:hangingChars="745"/>
        <w:jc w:val="center"/>
        <w:rPr>
          <w:rFonts w:ascii="宋体" w:hAnsi="宋体"/>
          <w:b/>
          <w:bCs/>
          <w:color w:val="000000" w:themeColor="text1"/>
          <w:sz w:val="36"/>
          <w:szCs w:val="36"/>
        </w:rPr>
      </w:pPr>
      <w:r>
        <w:rPr>
          <w:rFonts w:hint="eastAsia" w:ascii="宋体" w:hAnsi="宋体"/>
          <w:b/>
          <w:sz w:val="36"/>
          <w:szCs w:val="36"/>
        </w:rPr>
        <w:t>招标项目名称：</w:t>
      </w:r>
      <w:r>
        <w:rPr>
          <w:rFonts w:hint="eastAsia" w:ascii="宋体" w:hAnsi="宋体"/>
          <w:b/>
          <w:bCs/>
          <w:color w:val="000000" w:themeColor="text1"/>
          <w:sz w:val="36"/>
          <w:szCs w:val="36"/>
        </w:rPr>
        <w:t>光纤激光切割机</w:t>
      </w:r>
    </w:p>
    <w:p>
      <w:pPr>
        <w:spacing w:line="300" w:lineRule="auto"/>
        <w:ind w:left="3029" w:leftChars="1195" w:hanging="520" w:hangingChars="144"/>
        <w:rPr>
          <w:rFonts w:ascii="宋体" w:hAnsi="宋体"/>
          <w:b/>
          <w:sz w:val="36"/>
          <w:szCs w:val="36"/>
        </w:rPr>
      </w:pPr>
      <w:r>
        <w:rPr>
          <w:rFonts w:hint="eastAsia" w:ascii="宋体" w:hAnsi="宋体"/>
          <w:b/>
          <w:sz w:val="36"/>
          <w:szCs w:val="36"/>
        </w:rPr>
        <w:t>招标文件编号：</w:t>
      </w:r>
      <w:r>
        <w:rPr>
          <w:rFonts w:hint="eastAsia" w:asciiTheme="minorEastAsia" w:hAnsiTheme="minorEastAsia"/>
          <w:b/>
          <w:bCs/>
          <w:sz w:val="40"/>
          <w:szCs w:val="40"/>
        </w:rPr>
        <w:t>ZB202308001</w:t>
      </w:r>
    </w:p>
    <w:p>
      <w:pPr>
        <w:spacing w:line="300" w:lineRule="auto"/>
        <w:ind w:firstLine="2523" w:firstLineChars="698"/>
        <w:rPr>
          <w:rFonts w:ascii="宋体" w:hAnsi="宋体"/>
          <w:b/>
          <w:sz w:val="36"/>
          <w:szCs w:val="36"/>
        </w:rPr>
      </w:pPr>
      <w:r>
        <w:rPr>
          <w:rFonts w:hint="eastAsia" w:ascii="宋体" w:hAnsi="宋体"/>
          <w:b/>
          <w:sz w:val="36"/>
          <w:szCs w:val="36"/>
        </w:rPr>
        <w:t>编制文件单位：战略采购部</w:t>
      </w:r>
    </w:p>
    <w:p>
      <w:pPr>
        <w:spacing w:line="480" w:lineRule="exact"/>
        <w:ind w:firstLine="361" w:firstLineChars="100"/>
        <w:jc w:val="center"/>
        <w:rPr>
          <w:rFonts w:cs="Lucida Sans Unicode" w:asciiTheme="minorEastAsia" w:hAnsiTheme="minorEastAsia"/>
          <w:b/>
          <w:sz w:val="44"/>
          <w:szCs w:val="44"/>
        </w:rPr>
      </w:pPr>
      <w:r>
        <w:rPr>
          <w:rFonts w:hint="eastAsia" w:ascii="宋体" w:hAnsi="宋体"/>
          <w:b/>
          <w:sz w:val="36"/>
          <w:szCs w:val="36"/>
        </w:rPr>
        <w:t>编制文件时间：二零二三年八月</w:t>
      </w:r>
    </w:p>
    <w:p>
      <w:pPr>
        <w:spacing w:line="480" w:lineRule="exact"/>
        <w:jc w:val="center"/>
        <w:rPr>
          <w:rFonts w:cs="Lucida Sans Unicode" w:asciiTheme="minorEastAsia" w:hAnsiTheme="minorEastAsia"/>
          <w:b/>
          <w:sz w:val="44"/>
          <w:szCs w:val="44"/>
        </w:rPr>
      </w:pPr>
    </w:p>
    <w:p>
      <w:pPr>
        <w:spacing w:line="480" w:lineRule="exact"/>
        <w:jc w:val="center"/>
        <w:rPr>
          <w:rFonts w:cs="Lucida Sans Unicode" w:asciiTheme="minorEastAsia" w:hAnsiTheme="minorEastAsia"/>
          <w:b/>
          <w:sz w:val="44"/>
          <w:szCs w:val="44"/>
        </w:rPr>
      </w:pPr>
    </w:p>
    <w:p>
      <w:pPr>
        <w:spacing w:line="480" w:lineRule="exact"/>
        <w:jc w:val="center"/>
        <w:rPr>
          <w:rFonts w:cs="Lucida Sans Unicode" w:asciiTheme="minorEastAsia" w:hAnsiTheme="minorEastAsia"/>
          <w:b/>
          <w:sz w:val="44"/>
          <w:szCs w:val="44"/>
        </w:rPr>
      </w:pPr>
    </w:p>
    <w:p>
      <w:pPr>
        <w:spacing w:line="480" w:lineRule="exact"/>
        <w:jc w:val="center"/>
        <w:rPr>
          <w:rFonts w:cs="Lucida Sans Unicode" w:asciiTheme="minorEastAsia" w:hAnsiTheme="minorEastAsia"/>
          <w:b/>
          <w:sz w:val="44"/>
          <w:szCs w:val="44"/>
        </w:rPr>
      </w:pPr>
    </w:p>
    <w:p>
      <w:pPr>
        <w:spacing w:line="480" w:lineRule="exact"/>
        <w:rPr>
          <w:rFonts w:cs="Lucida Sans Unicode" w:asciiTheme="minorEastAsia" w:hAnsiTheme="minorEastAsia"/>
          <w:b/>
          <w:sz w:val="44"/>
          <w:szCs w:val="44"/>
        </w:rPr>
      </w:pPr>
    </w:p>
    <w:p>
      <w:pPr>
        <w:spacing w:line="480" w:lineRule="exact"/>
        <w:jc w:val="center"/>
        <w:rPr>
          <w:rFonts w:cs="Lucida Sans Unicode" w:asciiTheme="minorEastAsia" w:hAnsiTheme="minorEastAsia"/>
          <w:b/>
          <w:sz w:val="44"/>
          <w:szCs w:val="44"/>
        </w:rPr>
      </w:pPr>
    </w:p>
    <w:p>
      <w:pPr>
        <w:spacing w:line="480" w:lineRule="exact"/>
        <w:jc w:val="center"/>
        <w:rPr>
          <w:rFonts w:cs="Lucida Sans Unicode" w:asciiTheme="minorEastAsia" w:hAnsiTheme="minorEastAsia"/>
          <w:b/>
          <w:sz w:val="44"/>
          <w:szCs w:val="44"/>
        </w:rPr>
      </w:pPr>
      <w:r>
        <w:rPr>
          <w:rFonts w:hint="eastAsia" w:cs="Lucida Sans Unicode" w:asciiTheme="minorEastAsia" w:hAnsiTheme="minorEastAsia"/>
          <w:b/>
          <w:sz w:val="44"/>
          <w:szCs w:val="44"/>
        </w:rPr>
        <w:t>招标公告</w:t>
      </w:r>
    </w:p>
    <w:p>
      <w:pPr>
        <w:spacing w:line="440" w:lineRule="exact"/>
        <w:ind w:firstLine="540" w:firstLineChars="225"/>
        <w:rPr>
          <w:rFonts w:asciiTheme="minorEastAsia" w:hAnsiTheme="minorEastAsia"/>
          <w:sz w:val="24"/>
          <w:szCs w:val="24"/>
        </w:rPr>
      </w:pPr>
      <w:bookmarkStart w:id="0" w:name="OLE_LINK11"/>
      <w:r>
        <w:rPr>
          <w:rFonts w:hint="eastAsia" w:asciiTheme="minorEastAsia" w:hAnsiTheme="minorEastAsia"/>
          <w:sz w:val="24"/>
          <w:szCs w:val="24"/>
        </w:rPr>
        <w:t>沈阳远大智能工业集团股份有限公司光纤激光切割机招标（招标编号：ZB202308001）进行招标，欢迎合格的投标人参加本次招标采购活动。</w:t>
      </w:r>
    </w:p>
    <w:bookmarkEnd w:id="0"/>
    <w:p>
      <w:pPr>
        <w:adjustRightInd w:val="0"/>
        <w:snapToGrid w:val="0"/>
        <w:spacing w:line="440" w:lineRule="exact"/>
        <w:ind w:firstLine="482" w:firstLineChars="200"/>
        <w:rPr>
          <w:rFonts w:cs="Lucida Sans Unicode" w:asciiTheme="minorEastAsia" w:hAnsiTheme="minorEastAsia"/>
          <w:b/>
          <w:sz w:val="24"/>
          <w:szCs w:val="24"/>
        </w:rPr>
      </w:pPr>
      <w:r>
        <w:rPr>
          <w:rFonts w:hint="eastAsia" w:cs="Lucida Sans Unicode" w:asciiTheme="minorEastAsia" w:hAnsiTheme="minorEastAsia"/>
          <w:b/>
          <w:sz w:val="24"/>
          <w:szCs w:val="24"/>
        </w:rPr>
        <w:t xml:space="preserve">一、招标内容 </w:t>
      </w:r>
    </w:p>
    <w:tbl>
      <w:tblPr>
        <w:tblStyle w:val="9"/>
        <w:tblW w:w="4020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89"/>
        <w:gridCol w:w="3560"/>
        <w:gridCol w:w="356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7" w:hRule="atLeast"/>
          <w:jc w:val="center"/>
        </w:trPr>
        <w:tc>
          <w:tcPr>
            <w:tcW w:w="555" w:type="pct"/>
            <w:vAlign w:val="center"/>
          </w:tcPr>
          <w:p>
            <w:pPr>
              <w:pStyle w:val="22"/>
              <w:tabs>
                <w:tab w:val="left" w:pos="4276"/>
                <w:tab w:val="left" w:pos="8522"/>
              </w:tabs>
              <w:adjustRightInd/>
              <w:snapToGrid/>
              <w:spacing w:line="360" w:lineRule="atLeast"/>
              <w:rPr>
                <w:rFonts w:asciiTheme="minorEastAsia" w:hAnsiTheme="minorEastAsia" w:eastAsiaTheme="minorEastAsia"/>
                <w:color w:val="000000" w:themeColor="text1"/>
                <w:szCs w:val="24"/>
              </w:rPr>
            </w:pPr>
            <w:r>
              <w:rPr>
                <w:rFonts w:hint="eastAsia" w:asciiTheme="minorEastAsia" w:hAnsiTheme="minorEastAsia" w:eastAsiaTheme="minorEastAsia"/>
                <w:color w:val="000000" w:themeColor="text1"/>
                <w:szCs w:val="24"/>
              </w:rPr>
              <w:t>序号</w:t>
            </w:r>
          </w:p>
        </w:tc>
        <w:tc>
          <w:tcPr>
            <w:tcW w:w="2222" w:type="pct"/>
            <w:vAlign w:val="center"/>
          </w:tcPr>
          <w:p>
            <w:pPr>
              <w:pStyle w:val="22"/>
              <w:tabs>
                <w:tab w:val="left" w:pos="4276"/>
                <w:tab w:val="left" w:pos="8522"/>
              </w:tabs>
              <w:adjustRightInd/>
              <w:snapToGrid/>
              <w:spacing w:line="360" w:lineRule="atLeast"/>
              <w:rPr>
                <w:rFonts w:asciiTheme="minorEastAsia" w:hAnsiTheme="minorEastAsia" w:eastAsiaTheme="minorEastAsia"/>
                <w:szCs w:val="24"/>
              </w:rPr>
            </w:pPr>
            <w:r>
              <w:rPr>
                <w:rFonts w:hint="eastAsia" w:asciiTheme="minorEastAsia" w:hAnsiTheme="minorEastAsia" w:eastAsiaTheme="minorEastAsia"/>
                <w:szCs w:val="24"/>
              </w:rPr>
              <w:t>采购内容</w:t>
            </w:r>
          </w:p>
        </w:tc>
        <w:tc>
          <w:tcPr>
            <w:tcW w:w="2222" w:type="pct"/>
          </w:tcPr>
          <w:p>
            <w:pPr>
              <w:pStyle w:val="22"/>
              <w:tabs>
                <w:tab w:val="left" w:pos="4276"/>
                <w:tab w:val="left" w:pos="8522"/>
              </w:tabs>
              <w:adjustRightInd/>
              <w:snapToGrid/>
              <w:spacing w:line="360" w:lineRule="atLeast"/>
              <w:rPr>
                <w:rFonts w:hint="eastAsia" w:asciiTheme="minorEastAsia" w:hAnsiTheme="minorEastAsia" w:eastAsiaTheme="minorEastAsia"/>
                <w:szCs w:val="24"/>
              </w:rPr>
            </w:pPr>
            <w:r>
              <w:rPr>
                <w:rFonts w:hint="eastAsia" w:asciiTheme="minorEastAsia" w:hAnsiTheme="minorEastAsia" w:eastAsiaTheme="minorEastAsia"/>
                <w:szCs w:val="24"/>
              </w:rPr>
              <w:t>数量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555" w:type="pct"/>
            <w:shd w:val="clear" w:color="auto" w:fill="auto"/>
            <w:vAlign w:val="center"/>
          </w:tcPr>
          <w:p>
            <w:pPr>
              <w:tabs>
                <w:tab w:val="left" w:pos="1470"/>
              </w:tabs>
              <w:spacing w:line="360" w:lineRule="atLeast"/>
              <w:jc w:val="center"/>
              <w:rPr>
                <w:rFonts w:asciiTheme="minorEastAsia" w:hAnsiTheme="minorEastAsia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/>
                <w:bCs/>
                <w:sz w:val="24"/>
                <w:szCs w:val="24"/>
              </w:rPr>
              <w:t>1</w:t>
            </w:r>
          </w:p>
        </w:tc>
        <w:tc>
          <w:tcPr>
            <w:tcW w:w="2222" w:type="pct"/>
            <w:vAlign w:val="center"/>
          </w:tcPr>
          <w:p>
            <w:pPr>
              <w:tabs>
                <w:tab w:val="left" w:pos="1470"/>
              </w:tabs>
              <w:spacing w:line="360" w:lineRule="atLeast"/>
              <w:jc w:val="center"/>
              <w:rPr>
                <w:rFonts w:asciiTheme="minorEastAsia" w:hAnsiTheme="minorEastAsia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/>
                <w:b/>
                <w:sz w:val="28"/>
                <w:szCs w:val="28"/>
              </w:rPr>
              <w:t>光纤激光切割机</w:t>
            </w:r>
          </w:p>
        </w:tc>
        <w:tc>
          <w:tcPr>
            <w:tcW w:w="2222" w:type="pct"/>
          </w:tcPr>
          <w:p>
            <w:pPr>
              <w:tabs>
                <w:tab w:val="left" w:pos="1470"/>
              </w:tabs>
              <w:spacing w:line="360" w:lineRule="atLeast"/>
              <w:jc w:val="center"/>
              <w:rPr>
                <w:rFonts w:hint="eastAsia" w:ascii="宋体" w:hAnsi="宋体" w:eastAsia="宋体"/>
                <w:b/>
                <w:sz w:val="28"/>
                <w:szCs w:val="28"/>
              </w:rPr>
            </w:pPr>
            <w:r>
              <w:rPr>
                <w:rFonts w:hint="eastAsia" w:ascii="宋体" w:hAnsi="宋体" w:eastAsia="宋体"/>
                <w:b/>
                <w:sz w:val="28"/>
                <w:szCs w:val="28"/>
              </w:rPr>
              <w:t>一台</w:t>
            </w:r>
          </w:p>
        </w:tc>
      </w:tr>
    </w:tbl>
    <w:p>
      <w:pPr>
        <w:adjustRightInd w:val="0"/>
        <w:snapToGrid w:val="0"/>
        <w:spacing w:line="440" w:lineRule="exact"/>
        <w:rPr>
          <w:rFonts w:asciiTheme="minorEastAsia" w:hAnsiTheme="minorEastAsia"/>
          <w:sz w:val="24"/>
          <w:szCs w:val="24"/>
        </w:rPr>
      </w:pPr>
    </w:p>
    <w:p>
      <w:pPr>
        <w:adjustRightInd w:val="0"/>
        <w:snapToGrid w:val="0"/>
        <w:spacing w:line="440" w:lineRule="exact"/>
        <w:ind w:firstLine="240" w:firstLineChars="100"/>
        <w:rPr>
          <w:rFonts w:asciiTheme="minorEastAsia" w:hAnsiTheme="minorEastAsia"/>
          <w:color w:val="000000" w:themeColor="text1"/>
          <w:sz w:val="24"/>
          <w:szCs w:val="24"/>
        </w:rPr>
      </w:pPr>
      <w:r>
        <w:rPr>
          <w:rFonts w:hint="eastAsia" w:asciiTheme="minorEastAsia" w:hAnsiTheme="minorEastAsia"/>
          <w:sz w:val="24"/>
          <w:szCs w:val="24"/>
        </w:rPr>
        <w:t>本次招标内容详见</w:t>
      </w:r>
      <w:r>
        <w:rPr>
          <w:rFonts w:hint="eastAsia" w:ascii="宋体" w:hAnsi="宋体" w:eastAsia="宋体"/>
          <w:b/>
          <w:sz w:val="28"/>
          <w:szCs w:val="28"/>
        </w:rPr>
        <w:t>光纤激光切割机技术要求-20230727</w:t>
      </w:r>
      <w:r>
        <w:rPr>
          <w:rFonts w:hint="eastAsia" w:asciiTheme="minorEastAsia" w:hAnsiTheme="minorEastAsia"/>
          <w:color w:val="000000" w:themeColor="text1"/>
          <w:sz w:val="24"/>
          <w:szCs w:val="24"/>
        </w:rPr>
        <w:t>。</w:t>
      </w:r>
    </w:p>
    <w:p>
      <w:pPr>
        <w:adjustRightInd w:val="0"/>
        <w:snapToGrid w:val="0"/>
        <w:spacing w:line="440" w:lineRule="exact"/>
        <w:rPr>
          <w:rFonts w:asciiTheme="minorEastAsia" w:hAnsiTheme="minorEastAsia"/>
          <w:color w:val="000000" w:themeColor="text1"/>
          <w:sz w:val="24"/>
          <w:szCs w:val="24"/>
        </w:rPr>
      </w:pPr>
    </w:p>
    <w:p>
      <w:pPr>
        <w:adjustRightInd w:val="0"/>
        <w:snapToGrid w:val="0"/>
        <w:spacing w:line="440" w:lineRule="exact"/>
        <w:ind w:firstLine="472" w:firstLineChars="196"/>
        <w:rPr>
          <w:rFonts w:cs="Lucida Sans Unicode" w:asciiTheme="minorEastAsia" w:hAnsiTheme="minorEastAsia"/>
          <w:b/>
          <w:sz w:val="24"/>
          <w:szCs w:val="24"/>
        </w:rPr>
      </w:pPr>
      <w:r>
        <w:rPr>
          <w:rFonts w:hint="eastAsia" w:cs="Lucida Sans Unicode" w:asciiTheme="minorEastAsia" w:hAnsiTheme="minorEastAsia"/>
          <w:b/>
          <w:sz w:val="24"/>
          <w:szCs w:val="24"/>
        </w:rPr>
        <w:t>二、合格投标人的资格条件</w:t>
      </w:r>
    </w:p>
    <w:p>
      <w:pPr>
        <w:adjustRightInd w:val="0"/>
        <w:snapToGrid w:val="0"/>
        <w:spacing w:line="440" w:lineRule="exact"/>
        <w:ind w:firstLine="588" w:firstLineChars="245"/>
        <w:rPr>
          <w:rFonts w:cs="Lucida Sans Unicode" w:asciiTheme="minorEastAsia" w:hAnsiTheme="minorEastAsia"/>
          <w:b/>
          <w:sz w:val="24"/>
          <w:szCs w:val="24"/>
        </w:rPr>
      </w:pPr>
      <w:r>
        <w:rPr>
          <w:rFonts w:hint="eastAsia" w:asciiTheme="minorEastAsia" w:hAnsiTheme="minorEastAsia"/>
          <w:sz w:val="24"/>
          <w:szCs w:val="24"/>
        </w:rPr>
        <w:t>1、本项目不允许联合体投标；</w:t>
      </w:r>
    </w:p>
    <w:p>
      <w:pPr>
        <w:spacing w:line="500" w:lineRule="exact"/>
        <w:ind w:firstLine="600" w:firstLineChars="250"/>
        <w:rPr>
          <w:rFonts w:asciiTheme="minorEastAsia" w:hAnsiTheme="minorEastAsia"/>
          <w:sz w:val="24"/>
          <w:szCs w:val="24"/>
          <w:shd w:val="clear" w:color="auto" w:fill="FFFFFF"/>
        </w:rPr>
      </w:pPr>
      <w:r>
        <w:rPr>
          <w:rFonts w:hint="eastAsia" w:asciiTheme="minorEastAsia" w:hAnsiTheme="minorEastAsia"/>
          <w:sz w:val="24"/>
          <w:szCs w:val="24"/>
          <w:shd w:val="clear" w:color="auto" w:fill="FFFFFF"/>
        </w:rPr>
        <w:t>2、资格条件：投标人具备资质：在中华人民共和国境内注册，有独立法人资格，有独立承担民事责任的能力，有健全的、有效的管理制度，其中相关资质材料包含（加盖公章）：</w:t>
      </w:r>
    </w:p>
    <w:p>
      <w:pPr>
        <w:spacing w:line="500" w:lineRule="exact"/>
        <w:rPr>
          <w:rFonts w:asciiTheme="minorEastAsia" w:hAnsiTheme="minorEastAsia"/>
          <w:sz w:val="24"/>
          <w:szCs w:val="24"/>
          <w:shd w:val="clear" w:color="auto" w:fill="FFFFFF"/>
        </w:rPr>
      </w:pPr>
      <w:r>
        <w:rPr>
          <w:rFonts w:hint="eastAsia" w:asciiTheme="minorEastAsia" w:hAnsiTheme="minorEastAsia"/>
          <w:sz w:val="24"/>
          <w:szCs w:val="24"/>
          <w:shd w:val="clear" w:color="auto" w:fill="FFFFFF"/>
        </w:rPr>
        <w:t>（1）</w:t>
      </w:r>
      <w:r>
        <w:rPr>
          <w:rFonts w:hint="eastAsia" w:asciiTheme="minorEastAsia" w:hAnsiTheme="minorEastAsia"/>
          <w:sz w:val="24"/>
          <w:szCs w:val="24"/>
        </w:rPr>
        <w:t>营业执照副本</w:t>
      </w:r>
      <w:r>
        <w:rPr>
          <w:rFonts w:hint="eastAsia" w:asciiTheme="minorEastAsia" w:hAnsiTheme="minorEastAsia"/>
          <w:sz w:val="24"/>
          <w:szCs w:val="24"/>
          <w:shd w:val="clear" w:color="auto" w:fill="FFFFFF"/>
        </w:rPr>
        <w:t>；</w:t>
      </w:r>
    </w:p>
    <w:p>
      <w:pPr>
        <w:spacing w:line="500" w:lineRule="exact"/>
        <w:rPr>
          <w:rFonts w:asciiTheme="minorEastAsia" w:hAnsiTheme="minorEastAsia"/>
          <w:sz w:val="24"/>
          <w:szCs w:val="24"/>
          <w:shd w:val="clear" w:color="auto" w:fill="FFFFFF"/>
        </w:rPr>
      </w:pPr>
      <w:r>
        <w:rPr>
          <w:rFonts w:hint="eastAsia" w:asciiTheme="minorEastAsia" w:hAnsiTheme="minorEastAsia"/>
          <w:sz w:val="24"/>
          <w:szCs w:val="24"/>
          <w:shd w:val="clear" w:color="auto" w:fill="FFFFFF"/>
        </w:rPr>
        <w:t>（2）银行开户许可证；</w:t>
      </w:r>
    </w:p>
    <w:p>
      <w:pPr>
        <w:spacing w:line="500" w:lineRule="exact"/>
        <w:rPr>
          <w:rFonts w:asciiTheme="minorEastAsia" w:hAnsiTheme="minorEastAsia"/>
          <w:sz w:val="24"/>
          <w:szCs w:val="24"/>
          <w:shd w:val="clear" w:color="auto" w:fill="FFFFFF"/>
        </w:rPr>
      </w:pPr>
      <w:r>
        <w:rPr>
          <w:rFonts w:hint="eastAsia" w:asciiTheme="minorEastAsia" w:hAnsiTheme="minorEastAsia"/>
          <w:sz w:val="24"/>
          <w:szCs w:val="24"/>
          <w:shd w:val="clear" w:color="auto" w:fill="FFFFFF"/>
        </w:rPr>
        <w:t>（3）法人身份证复印件或授权代表身份证复印件；</w:t>
      </w:r>
    </w:p>
    <w:p>
      <w:pPr>
        <w:spacing w:line="500" w:lineRule="exact"/>
        <w:ind w:left="482" w:hanging="482" w:hangingChars="200"/>
        <w:rPr>
          <w:rFonts w:cs="Lucida Sans Unicode" w:asciiTheme="minorEastAsia" w:hAnsiTheme="minorEastAsia"/>
          <w:b/>
          <w:sz w:val="24"/>
          <w:szCs w:val="24"/>
        </w:rPr>
      </w:pPr>
      <w:r>
        <w:rPr>
          <w:rFonts w:hint="eastAsia" w:cs="Lucida Sans Unicode" w:asciiTheme="minorEastAsia" w:hAnsiTheme="minorEastAsia"/>
          <w:b/>
          <w:sz w:val="24"/>
          <w:szCs w:val="24"/>
        </w:rPr>
        <w:t>三、招标文件要求、开标方式、开标时间</w:t>
      </w:r>
    </w:p>
    <w:p>
      <w:pPr>
        <w:widowControl/>
        <w:spacing w:line="440" w:lineRule="exact"/>
        <w:ind w:firstLine="600" w:firstLineChars="250"/>
        <w:rPr>
          <w:rFonts w:asciiTheme="minorEastAsia" w:hAnsiTheme="minorEastAsia"/>
          <w:sz w:val="24"/>
          <w:szCs w:val="24"/>
        </w:rPr>
      </w:pPr>
      <w:r>
        <w:rPr>
          <w:rFonts w:hint="eastAsia" w:asciiTheme="minorEastAsia" w:hAnsiTheme="minorEastAsia"/>
          <w:sz w:val="24"/>
          <w:szCs w:val="24"/>
        </w:rPr>
        <w:t>1、本次招标有商务标和技术标。</w:t>
      </w:r>
    </w:p>
    <w:p>
      <w:pPr>
        <w:widowControl/>
        <w:spacing w:line="440" w:lineRule="exact"/>
        <w:ind w:left="210" w:leftChars="100" w:firstLine="360" w:firstLineChars="150"/>
        <w:jc w:val="left"/>
        <w:rPr>
          <w:rFonts w:asciiTheme="minorEastAsia" w:hAnsiTheme="minorEastAsia"/>
          <w:sz w:val="24"/>
          <w:szCs w:val="24"/>
        </w:rPr>
      </w:pPr>
      <w:r>
        <w:rPr>
          <w:rFonts w:hint="eastAsia" w:asciiTheme="minorEastAsia" w:hAnsiTheme="minorEastAsia"/>
          <w:sz w:val="24"/>
          <w:szCs w:val="24"/>
        </w:rPr>
        <w:t>2、开标方式：现场开标，要求投标人将投标文件在2023年8月</w:t>
      </w:r>
      <w:r>
        <w:rPr>
          <w:rFonts w:hint="eastAsia" w:asciiTheme="minorEastAsia" w:hAnsiTheme="minorEastAsia"/>
          <w:sz w:val="24"/>
          <w:szCs w:val="24"/>
          <w:lang w:val="en-US" w:eastAsia="zh-CN"/>
        </w:rPr>
        <w:t>18</w:t>
      </w:r>
      <w:r>
        <w:rPr>
          <w:rFonts w:hint="eastAsia" w:asciiTheme="minorEastAsia" w:hAnsiTheme="minorEastAsia"/>
          <w:sz w:val="24"/>
          <w:szCs w:val="24"/>
        </w:rPr>
        <w:t>日上午9:00前亲自交到招标负责人处。</w:t>
      </w:r>
    </w:p>
    <w:p>
      <w:pPr>
        <w:widowControl/>
        <w:spacing w:line="440" w:lineRule="exact"/>
        <w:ind w:firstLine="600" w:firstLineChars="250"/>
        <w:rPr>
          <w:rFonts w:asciiTheme="minorEastAsia" w:hAnsiTheme="minorEastAsia"/>
          <w:sz w:val="24"/>
          <w:szCs w:val="24"/>
        </w:rPr>
      </w:pPr>
      <w:r>
        <w:rPr>
          <w:rFonts w:hint="eastAsia" w:asciiTheme="minorEastAsia" w:hAnsiTheme="minorEastAsia"/>
          <w:sz w:val="24"/>
          <w:szCs w:val="24"/>
        </w:rPr>
        <w:t>3、开标时间：2023年8月</w:t>
      </w:r>
      <w:r>
        <w:rPr>
          <w:rFonts w:hint="eastAsia" w:asciiTheme="minorEastAsia" w:hAnsiTheme="minorEastAsia"/>
          <w:sz w:val="24"/>
          <w:szCs w:val="24"/>
          <w:lang w:val="en-US" w:eastAsia="zh-CN"/>
        </w:rPr>
        <w:t>18</w:t>
      </w:r>
      <w:r>
        <w:rPr>
          <w:rFonts w:hint="eastAsia" w:asciiTheme="minorEastAsia" w:hAnsiTheme="minorEastAsia"/>
          <w:sz w:val="24"/>
          <w:szCs w:val="24"/>
        </w:rPr>
        <w:t>日上午9点。</w:t>
      </w:r>
      <w:bookmarkStart w:id="3" w:name="_GoBack"/>
      <w:bookmarkEnd w:id="3"/>
    </w:p>
    <w:p>
      <w:pPr>
        <w:widowControl/>
        <w:spacing w:line="440" w:lineRule="exact"/>
        <w:ind w:firstLine="600" w:firstLineChars="250"/>
        <w:rPr>
          <w:rFonts w:asciiTheme="minorEastAsia" w:hAnsiTheme="minorEastAsia"/>
          <w:sz w:val="24"/>
          <w:szCs w:val="24"/>
        </w:rPr>
      </w:pPr>
      <w:r>
        <w:rPr>
          <w:rFonts w:hint="eastAsia" w:asciiTheme="minorEastAsia" w:hAnsiTheme="minorEastAsia"/>
          <w:sz w:val="24"/>
          <w:szCs w:val="24"/>
        </w:rPr>
        <w:t>4、开标地址：辽宁省沈阳市铁西区开发大路16号街27号，沈阳远大智能工业集团股份有限公司会议室</w:t>
      </w:r>
    </w:p>
    <w:p>
      <w:pPr>
        <w:widowControl/>
        <w:spacing w:line="440" w:lineRule="exact"/>
        <w:ind w:firstLine="602" w:firstLineChars="250"/>
        <w:rPr>
          <w:rFonts w:cs="Lucida Sans Unicode" w:asciiTheme="minorEastAsia" w:hAnsiTheme="minorEastAsia"/>
          <w:b/>
          <w:sz w:val="24"/>
          <w:szCs w:val="24"/>
        </w:rPr>
      </w:pPr>
      <w:r>
        <w:rPr>
          <w:rFonts w:hint="eastAsia" w:cs="Lucida Sans Unicode" w:asciiTheme="minorEastAsia" w:hAnsiTheme="minorEastAsia"/>
          <w:b/>
          <w:sz w:val="24"/>
          <w:szCs w:val="24"/>
        </w:rPr>
        <w:t>四、商务标：</w:t>
      </w:r>
    </w:p>
    <w:p>
      <w:pPr>
        <w:spacing w:line="360" w:lineRule="auto"/>
        <w:ind w:firstLine="480" w:firstLineChars="200"/>
        <w:rPr>
          <w:rFonts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1、账期：</w:t>
      </w:r>
      <w:r>
        <w:rPr>
          <w:rFonts w:hint="eastAsia" w:ascii="宋体" w:hAnsi="宋体" w:eastAsia="宋体" w:cs="宋体"/>
          <w:color w:val="000000" w:themeColor="text1"/>
          <w:sz w:val="24"/>
          <w:szCs w:val="24"/>
        </w:rPr>
        <w:t>预付款30%货款,设备出厂前付30%货款,到甲方公司验收合格后,付30%,质保期1年，无质量问题后，付剩余10%货款</w:t>
      </w:r>
      <w:r>
        <w:rPr>
          <w:rFonts w:hint="eastAsia" w:ascii="宋体" w:hAnsi="宋体" w:eastAsia="宋体" w:cs="宋体"/>
          <w:sz w:val="24"/>
          <w:szCs w:val="24"/>
        </w:rPr>
        <w:t>。</w:t>
      </w:r>
    </w:p>
    <w:p>
      <w:pPr>
        <w:spacing w:line="360" w:lineRule="auto"/>
        <w:ind w:firstLine="480" w:firstLineChars="200"/>
        <w:rPr>
          <w:rFonts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2、交货期：签订合同后，</w:t>
      </w:r>
      <w:r>
        <w:rPr>
          <w:rFonts w:hint="eastAsia" w:ascii="宋体" w:hAnsi="宋体" w:eastAsia="宋体" w:cs="宋体"/>
          <w:color w:val="000000" w:themeColor="text1"/>
          <w:sz w:val="24"/>
          <w:szCs w:val="24"/>
        </w:rPr>
        <w:t>30-40天交货</w:t>
      </w:r>
      <w:r>
        <w:rPr>
          <w:rFonts w:hint="eastAsia" w:ascii="宋体" w:hAnsi="宋体" w:eastAsia="宋体" w:cs="宋体"/>
          <w:sz w:val="24"/>
          <w:szCs w:val="24"/>
        </w:rPr>
        <w:t>。</w:t>
      </w:r>
    </w:p>
    <w:p>
      <w:pPr>
        <w:spacing w:line="360" w:lineRule="auto"/>
        <w:ind w:firstLine="480" w:firstLineChars="200"/>
        <w:rPr>
          <w:rFonts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3、质量保证：</w:t>
      </w:r>
      <w:r>
        <w:rPr>
          <w:rFonts w:hint="eastAsia" w:ascii="宋体" w:hAnsi="宋体" w:eastAsia="宋体" w:cs="宋体"/>
          <w:color w:val="000000" w:themeColor="text1"/>
          <w:sz w:val="24"/>
          <w:szCs w:val="24"/>
        </w:rPr>
        <w:t>质保一年。</w:t>
      </w:r>
    </w:p>
    <w:p>
      <w:pPr>
        <w:spacing w:line="360" w:lineRule="auto"/>
        <w:ind w:firstLine="480" w:firstLineChars="200"/>
        <w:rPr>
          <w:rFonts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4.需要提供电梯行业供货厂家名称及型号.</w:t>
      </w:r>
    </w:p>
    <w:p>
      <w:pPr>
        <w:adjustRightInd w:val="0"/>
        <w:snapToGrid w:val="0"/>
        <w:spacing w:line="440" w:lineRule="exact"/>
        <w:ind w:firstLine="482" w:firstLineChars="200"/>
        <w:rPr>
          <w:rFonts w:cs="Lucida Sans Unicode" w:asciiTheme="minorEastAsia" w:hAnsiTheme="minorEastAsia"/>
          <w:b/>
          <w:sz w:val="24"/>
          <w:szCs w:val="24"/>
        </w:rPr>
      </w:pPr>
      <w:r>
        <w:rPr>
          <w:rFonts w:hint="eastAsia" w:cs="Lucida Sans Unicode" w:asciiTheme="minorEastAsia" w:hAnsiTheme="minorEastAsia"/>
          <w:b/>
          <w:sz w:val="24"/>
          <w:szCs w:val="24"/>
        </w:rPr>
        <w:t>五、技术标（详见招标公告附件）</w:t>
      </w:r>
    </w:p>
    <w:p>
      <w:pPr>
        <w:widowControl/>
        <w:spacing w:line="440" w:lineRule="exact"/>
        <w:ind w:firstLine="602" w:firstLineChars="250"/>
        <w:rPr>
          <w:rFonts w:asciiTheme="minorEastAsia" w:hAnsiTheme="minorEastAsia"/>
          <w:b/>
          <w:sz w:val="24"/>
          <w:szCs w:val="24"/>
        </w:rPr>
      </w:pPr>
    </w:p>
    <w:p>
      <w:pPr>
        <w:widowControl/>
        <w:spacing w:line="440" w:lineRule="exact"/>
        <w:ind w:firstLine="482" w:firstLineChars="200"/>
        <w:rPr>
          <w:rFonts w:asciiTheme="minorEastAsia" w:hAnsiTheme="minorEastAsia"/>
          <w:b/>
          <w:sz w:val="24"/>
          <w:szCs w:val="24"/>
        </w:rPr>
      </w:pPr>
      <w:r>
        <w:rPr>
          <w:rFonts w:hint="eastAsia" w:asciiTheme="minorEastAsia" w:hAnsiTheme="minorEastAsia"/>
          <w:b/>
          <w:sz w:val="24"/>
          <w:szCs w:val="24"/>
        </w:rPr>
        <w:t>六、发送邮件报名（报名邮箱：</w:t>
      </w:r>
      <w:bookmarkStart w:id="1" w:name="OLE_LINK1"/>
      <w:bookmarkStart w:id="2" w:name="OLE_LINK2"/>
      <w:r>
        <w:rPr>
          <w:rFonts w:hint="eastAsia" w:asciiTheme="minorEastAsia" w:hAnsiTheme="minorEastAsia"/>
          <w:b/>
          <w:sz w:val="24"/>
          <w:szCs w:val="24"/>
        </w:rPr>
        <w:t>jiangyang20111104@163.com</w:t>
      </w:r>
      <w:bookmarkEnd w:id="1"/>
      <w:bookmarkEnd w:id="2"/>
      <w:r>
        <w:rPr>
          <w:rFonts w:hint="eastAsia" w:asciiTheme="minorEastAsia" w:hAnsiTheme="minorEastAsia"/>
          <w:b/>
          <w:sz w:val="24"/>
          <w:szCs w:val="24"/>
        </w:rPr>
        <w:t>），报名文件以压缩包方式上传附件，压缩包内包含：</w:t>
      </w:r>
    </w:p>
    <w:p>
      <w:pPr>
        <w:widowControl/>
        <w:spacing w:line="440" w:lineRule="exact"/>
        <w:ind w:firstLine="602" w:firstLineChars="250"/>
        <w:rPr>
          <w:rFonts w:asciiTheme="minorEastAsia" w:hAnsiTheme="minorEastAsia"/>
          <w:b/>
          <w:sz w:val="24"/>
          <w:szCs w:val="24"/>
        </w:rPr>
      </w:pPr>
      <w:r>
        <w:rPr>
          <w:rFonts w:hint="eastAsia" w:asciiTheme="minorEastAsia" w:hAnsiTheme="minorEastAsia"/>
          <w:b/>
          <w:sz w:val="24"/>
          <w:szCs w:val="24"/>
        </w:rPr>
        <w:t>（1）投标报名信息表（电子版附件）</w:t>
      </w:r>
    </w:p>
    <w:p>
      <w:pPr>
        <w:widowControl/>
        <w:spacing w:line="440" w:lineRule="exact"/>
        <w:ind w:firstLine="590" w:firstLineChars="245"/>
        <w:rPr>
          <w:rFonts w:asciiTheme="minorEastAsia" w:hAnsiTheme="minorEastAsia"/>
          <w:b/>
          <w:sz w:val="24"/>
          <w:szCs w:val="24"/>
        </w:rPr>
      </w:pPr>
      <w:r>
        <w:rPr>
          <w:rFonts w:hint="eastAsia" w:asciiTheme="minorEastAsia" w:hAnsiTheme="minorEastAsia"/>
          <w:b/>
          <w:sz w:val="24"/>
          <w:szCs w:val="24"/>
        </w:rPr>
        <w:t>（2）投标人资格证明材料（对投标人资格条件进行逐一列项证明，并加盖公章）</w:t>
      </w:r>
    </w:p>
    <w:p>
      <w:pPr>
        <w:pStyle w:val="3"/>
        <w:spacing w:line="440" w:lineRule="exact"/>
        <w:ind w:firstLine="723" w:firstLineChars="300"/>
        <w:jc w:val="left"/>
        <w:rPr>
          <w:rFonts w:asciiTheme="minorEastAsia" w:hAnsiTheme="minorEastAsia" w:eastAsiaTheme="minorEastAsia"/>
          <w:b/>
          <w:bCs/>
          <w:szCs w:val="24"/>
        </w:rPr>
      </w:pPr>
      <w:r>
        <w:rPr>
          <w:rFonts w:hint="eastAsia" w:asciiTheme="minorEastAsia" w:hAnsiTheme="minorEastAsia" w:eastAsiaTheme="minorEastAsia"/>
          <w:b/>
          <w:szCs w:val="24"/>
        </w:rPr>
        <w:t>(3) 报名截止日期</w:t>
      </w:r>
      <w:r>
        <w:rPr>
          <w:rFonts w:hint="eastAsia" w:asciiTheme="minorEastAsia" w:hAnsiTheme="minorEastAsia"/>
          <w:b/>
          <w:bCs/>
          <w:szCs w:val="24"/>
        </w:rPr>
        <w:t>2023年8月</w:t>
      </w:r>
      <w:r>
        <w:rPr>
          <w:rFonts w:hint="eastAsia" w:asciiTheme="minorEastAsia" w:hAnsiTheme="minorEastAsia"/>
          <w:b/>
          <w:bCs/>
          <w:szCs w:val="24"/>
          <w:lang w:val="en-US" w:eastAsia="zh-CN"/>
        </w:rPr>
        <w:t>17</w:t>
      </w:r>
      <w:r>
        <w:rPr>
          <w:rFonts w:hint="eastAsia" w:asciiTheme="minorEastAsia" w:hAnsiTheme="minorEastAsia"/>
          <w:b/>
          <w:bCs/>
          <w:szCs w:val="24"/>
        </w:rPr>
        <w:t>日下午16:00 前</w:t>
      </w:r>
    </w:p>
    <w:p>
      <w:pPr>
        <w:pStyle w:val="3"/>
        <w:tabs>
          <w:tab w:val="left" w:pos="8400"/>
          <w:tab w:val="left" w:pos="8610"/>
        </w:tabs>
        <w:ind w:right="960"/>
        <w:jc w:val="left"/>
        <w:rPr>
          <w:rFonts w:asciiTheme="minorEastAsia" w:hAnsiTheme="minorEastAsia" w:eastAsiaTheme="minorEastAsia"/>
          <w:szCs w:val="24"/>
        </w:rPr>
      </w:pPr>
    </w:p>
    <w:p>
      <w:pPr>
        <w:pStyle w:val="3"/>
        <w:tabs>
          <w:tab w:val="left" w:pos="8400"/>
          <w:tab w:val="left" w:pos="8610"/>
        </w:tabs>
        <w:ind w:right="960"/>
        <w:jc w:val="left"/>
        <w:rPr>
          <w:rFonts w:hAnsi="宋体" w:cs="宋体"/>
          <w:szCs w:val="24"/>
        </w:rPr>
      </w:pPr>
      <w:r>
        <w:rPr>
          <w:rFonts w:hint="eastAsia" w:asciiTheme="minorEastAsia" w:hAnsiTheme="minorEastAsia" w:eastAsiaTheme="minorEastAsia"/>
          <w:szCs w:val="24"/>
        </w:rPr>
        <w:t>招标负责人：  姜洋                    技术标负责人：</w:t>
      </w:r>
      <w:r>
        <w:rPr>
          <w:rFonts w:hint="eastAsia" w:hAnsi="宋体" w:cs="宋体"/>
          <w:color w:val="000000" w:themeColor="text1"/>
          <w:szCs w:val="24"/>
        </w:rPr>
        <w:t>王剑峰</w:t>
      </w:r>
    </w:p>
    <w:p>
      <w:pPr>
        <w:ind w:firstLine="480" w:firstLineChars="200"/>
        <w:jc w:val="left"/>
        <w:rPr>
          <w:rFonts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 xml:space="preserve">联系电话：    </w:t>
      </w:r>
      <w:r>
        <w:rPr>
          <w:rFonts w:hint="eastAsia" w:ascii="宋体" w:hAnsi="宋体" w:eastAsia="宋体" w:cs="宋体"/>
          <w:color w:val="000000" w:themeColor="text1"/>
          <w:sz w:val="24"/>
          <w:szCs w:val="24"/>
        </w:rPr>
        <w:t>18842510812</w:t>
      </w:r>
      <w:r>
        <w:rPr>
          <w:rFonts w:hint="eastAsia" w:ascii="宋体" w:hAnsi="宋体" w:eastAsia="宋体" w:cs="宋体"/>
          <w:sz w:val="24"/>
          <w:szCs w:val="24"/>
        </w:rPr>
        <w:t xml:space="preserve">             联系电话：024-25162039</w:t>
      </w:r>
    </w:p>
    <w:p>
      <w:pPr>
        <w:pStyle w:val="3"/>
        <w:tabs>
          <w:tab w:val="left" w:pos="8400"/>
          <w:tab w:val="left" w:pos="8610"/>
        </w:tabs>
        <w:ind w:right="960"/>
        <w:jc w:val="left"/>
        <w:rPr>
          <w:rFonts w:asciiTheme="minorEastAsia" w:hAnsiTheme="minorEastAsia" w:eastAsiaTheme="minorEastAsia"/>
          <w:szCs w:val="24"/>
        </w:rPr>
      </w:pPr>
      <w:r>
        <w:rPr>
          <w:rFonts w:hint="eastAsia" w:asciiTheme="minorEastAsia" w:hAnsiTheme="minorEastAsia" w:eastAsiaTheme="minorEastAsia"/>
          <w:szCs w:val="24"/>
        </w:rPr>
        <w:t xml:space="preserve">报名邮箱：    </w:t>
      </w:r>
      <w:r>
        <w:rPr>
          <w:rFonts w:hint="eastAsia" w:asciiTheme="minorEastAsia" w:hAnsiTheme="minorEastAsia"/>
          <w:b/>
          <w:szCs w:val="24"/>
        </w:rPr>
        <w:t>jiangyang20111104@163.com</w:t>
      </w:r>
    </w:p>
    <w:p>
      <w:pPr>
        <w:pStyle w:val="3"/>
        <w:tabs>
          <w:tab w:val="left" w:pos="8400"/>
          <w:tab w:val="left" w:pos="8610"/>
        </w:tabs>
        <w:ind w:right="960" w:firstLine="0" w:firstLineChars="0"/>
        <w:rPr>
          <w:rFonts w:asciiTheme="minorEastAsia" w:hAnsiTheme="minorEastAsia" w:eastAsiaTheme="minorEastAsia"/>
          <w:szCs w:val="24"/>
        </w:rPr>
      </w:pPr>
    </w:p>
    <w:p>
      <w:pPr>
        <w:jc w:val="center"/>
        <w:rPr>
          <w:rFonts w:cs="Times New Roman" w:asciiTheme="minorEastAsia" w:hAnsiTheme="minorEastAsia"/>
          <w:sz w:val="24"/>
          <w:szCs w:val="24"/>
        </w:rPr>
      </w:pPr>
      <w:r>
        <w:rPr>
          <w:rFonts w:hint="eastAsia" w:cs="Times New Roman" w:asciiTheme="minorEastAsia" w:hAnsiTheme="minorEastAsia"/>
          <w:sz w:val="24"/>
          <w:szCs w:val="24"/>
        </w:rPr>
        <w:t xml:space="preserve">                                        沈阳远大智能工业集团股份有限公司</w:t>
      </w:r>
    </w:p>
    <w:p>
      <w:pPr>
        <w:jc w:val="center"/>
        <w:rPr>
          <w:rFonts w:asciiTheme="minorEastAsia" w:hAnsiTheme="minorEastAsia"/>
          <w:sz w:val="24"/>
          <w:szCs w:val="24"/>
        </w:rPr>
      </w:pPr>
      <w:r>
        <w:rPr>
          <w:rFonts w:hint="eastAsia" w:asciiTheme="minorEastAsia" w:hAnsiTheme="minorEastAsia"/>
          <w:sz w:val="24"/>
          <w:szCs w:val="24"/>
        </w:rPr>
        <w:t xml:space="preserve">                                        2023年8月</w:t>
      </w:r>
    </w:p>
    <w:p/>
    <w:sectPr>
      <w:headerReference r:id="rId3" w:type="default"/>
      <w:pgSz w:w="11906" w:h="16838"/>
      <w:pgMar w:top="1440" w:right="1080" w:bottom="1440" w:left="108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0000000000000000000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Lucida Sans Unicode">
    <w:panose1 w:val="020B0602030504020204"/>
    <w:charset w:val="00"/>
    <w:family w:val="swiss"/>
    <w:pitch w:val="default"/>
    <w:sig w:usb0="80001AFF" w:usb1="0000396B" w:usb2="00000000" w:usb3="00000000" w:csb0="200000BF" w:csb1="D7F7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7"/>
      <w:jc w:val="left"/>
    </w:pPr>
    <w:r>
      <w:drawing>
        <wp:inline distT="0" distB="0" distL="0" distR="0">
          <wp:extent cx="2466975" cy="485775"/>
          <wp:effectExtent l="19050" t="0" r="9525" b="0"/>
          <wp:docPr id="27" name="图片 2" descr="C:\Users\tt\Desktop\微信截图_20201013093609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7" name="图片 2" descr="C:\Users\tt\Desktop\微信截图_20201013093609.pn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466975" cy="4857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420C153B"/>
    <w:multiLevelType w:val="multilevel"/>
    <w:tmpl w:val="420C153B"/>
    <w:lvl w:ilvl="0" w:tentative="0">
      <w:start w:val="1"/>
      <w:numFmt w:val="decimal"/>
      <w:pStyle w:val="23"/>
      <w:lvlText w:val="%1."/>
      <w:lvlJc w:val="left"/>
      <w:pPr>
        <w:tabs>
          <w:tab w:val="left" w:pos="709"/>
        </w:tabs>
        <w:ind w:left="709" w:hanging="709"/>
      </w:pPr>
      <w:rPr>
        <w:rFonts w:hint="eastAsia"/>
      </w:rPr>
    </w:lvl>
    <w:lvl w:ilvl="1" w:tentative="0">
      <w:start w:val="1"/>
      <w:numFmt w:val="decimal"/>
      <w:lvlText w:val="%1.%2"/>
      <w:lvlJc w:val="left"/>
      <w:pPr>
        <w:tabs>
          <w:tab w:val="left" w:pos="709"/>
        </w:tabs>
        <w:ind w:left="709" w:hanging="709"/>
      </w:pPr>
      <w:rPr>
        <w:rFonts w:hint="eastAsia"/>
      </w:rPr>
    </w:lvl>
    <w:lvl w:ilvl="2" w:tentative="0">
      <w:start w:val="1"/>
      <w:numFmt w:val="decimal"/>
      <w:lvlText w:val="%1.%2.%3."/>
      <w:lvlJc w:val="left"/>
      <w:pPr>
        <w:tabs>
          <w:tab w:val="left" w:pos="425"/>
        </w:tabs>
        <w:ind w:left="425" w:hanging="425"/>
      </w:pPr>
      <w:rPr>
        <w:rFonts w:hint="eastAsia"/>
      </w:rPr>
    </w:lvl>
    <w:lvl w:ilvl="3" w:tentative="0">
      <w:start w:val="1"/>
      <w:numFmt w:val="decimal"/>
      <w:lvlText w:val="%1.%2.%3.%4."/>
      <w:lvlJc w:val="left"/>
      <w:pPr>
        <w:tabs>
          <w:tab w:val="left" w:pos="851"/>
        </w:tabs>
        <w:ind w:left="851" w:hanging="851"/>
      </w:pPr>
      <w:rPr>
        <w:rFonts w:hint="eastAsia"/>
      </w:rPr>
    </w:lvl>
    <w:lvl w:ilvl="4" w:tentative="0">
      <w:start w:val="1"/>
      <w:numFmt w:val="decimal"/>
      <w:lvlText w:val="%1.%2.%3.%4.%5."/>
      <w:lvlJc w:val="left"/>
      <w:pPr>
        <w:tabs>
          <w:tab w:val="left" w:pos="992"/>
        </w:tabs>
        <w:ind w:left="992" w:hanging="992"/>
      </w:pPr>
      <w:rPr>
        <w:rFonts w:hint="eastAsia"/>
      </w:rPr>
    </w:lvl>
    <w:lvl w:ilvl="5" w:tentative="0">
      <w:start w:val="1"/>
      <w:numFmt w:val="decimal"/>
      <w:lvlText w:val="%1.%2.%3.%4.%5.%6."/>
      <w:lvlJc w:val="left"/>
      <w:pPr>
        <w:tabs>
          <w:tab w:val="left" w:pos="1134"/>
        </w:tabs>
        <w:ind w:left="1134" w:hanging="1134"/>
      </w:pPr>
      <w:rPr>
        <w:rFonts w:hint="eastAsia"/>
      </w:rPr>
    </w:lvl>
    <w:lvl w:ilvl="6" w:tentative="0">
      <w:start w:val="1"/>
      <w:numFmt w:val="decimal"/>
      <w:lvlText w:val="%1.%2.%3.%4.%5.%6.%7."/>
      <w:lvlJc w:val="left"/>
      <w:pPr>
        <w:tabs>
          <w:tab w:val="left" w:pos="1276"/>
        </w:tabs>
        <w:ind w:left="1276" w:hanging="1276"/>
      </w:pPr>
      <w:rPr>
        <w:rFonts w:hint="eastAsia"/>
      </w:rPr>
    </w:lvl>
    <w:lvl w:ilvl="7" w:tentative="0">
      <w:start w:val="1"/>
      <w:numFmt w:val="decimal"/>
      <w:lvlText w:val="%1.%2.%3.%4.%5.%6.%7.%8."/>
      <w:lvlJc w:val="left"/>
      <w:pPr>
        <w:tabs>
          <w:tab w:val="left" w:pos="1418"/>
        </w:tabs>
        <w:ind w:left="1418" w:hanging="1418"/>
      </w:pPr>
      <w:rPr>
        <w:rFonts w:hint="eastAsia"/>
      </w:rPr>
    </w:lvl>
    <w:lvl w:ilvl="8" w:tentative="0">
      <w:start w:val="1"/>
      <w:numFmt w:val="decimal"/>
      <w:lvlText w:val="%1.%2.%3.%4.%5.%6.%7.%8.%9."/>
      <w:lvlJc w:val="left"/>
      <w:pPr>
        <w:tabs>
          <w:tab w:val="left" w:pos="1559"/>
        </w:tabs>
        <w:ind w:left="1559" w:hanging="1559"/>
      </w:pPr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7"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docVars>
    <w:docVar w:name="commondata" w:val="eyJoZGlkIjoiOWViZTY4NjU3ZDRhZmU2NGM0YWNjYzQwZmEwZDZkZTUifQ=="/>
    <w:docVar w:name="KSO_WPS_MARK_KEY" w:val="ee0b2879-d084-49f2-be9d-9a221f16b111"/>
  </w:docVars>
  <w:rsids>
    <w:rsidRoot w:val="00172A27"/>
    <w:rsid w:val="000030F9"/>
    <w:rsid w:val="00003530"/>
    <w:rsid w:val="00003FAF"/>
    <w:rsid w:val="00005C68"/>
    <w:rsid w:val="00010881"/>
    <w:rsid w:val="00025741"/>
    <w:rsid w:val="00027489"/>
    <w:rsid w:val="00033E95"/>
    <w:rsid w:val="000346F5"/>
    <w:rsid w:val="00040DD2"/>
    <w:rsid w:val="00043B60"/>
    <w:rsid w:val="00043BD8"/>
    <w:rsid w:val="0004436C"/>
    <w:rsid w:val="0004792B"/>
    <w:rsid w:val="00050595"/>
    <w:rsid w:val="00053F41"/>
    <w:rsid w:val="00055C71"/>
    <w:rsid w:val="000576B0"/>
    <w:rsid w:val="00067746"/>
    <w:rsid w:val="00067F3D"/>
    <w:rsid w:val="0008501D"/>
    <w:rsid w:val="0008740B"/>
    <w:rsid w:val="0009060A"/>
    <w:rsid w:val="00092517"/>
    <w:rsid w:val="00092AF7"/>
    <w:rsid w:val="000942B0"/>
    <w:rsid w:val="000A3A35"/>
    <w:rsid w:val="000A48B3"/>
    <w:rsid w:val="000A70B1"/>
    <w:rsid w:val="000C150C"/>
    <w:rsid w:val="000D09D3"/>
    <w:rsid w:val="000D53F0"/>
    <w:rsid w:val="000E11DC"/>
    <w:rsid w:val="000E6A7F"/>
    <w:rsid w:val="000F57F3"/>
    <w:rsid w:val="00100BD7"/>
    <w:rsid w:val="00101FD1"/>
    <w:rsid w:val="001021DF"/>
    <w:rsid w:val="001164F1"/>
    <w:rsid w:val="00120415"/>
    <w:rsid w:val="00125DD8"/>
    <w:rsid w:val="00130EB7"/>
    <w:rsid w:val="001445BA"/>
    <w:rsid w:val="00146C54"/>
    <w:rsid w:val="00151C1C"/>
    <w:rsid w:val="00162E65"/>
    <w:rsid w:val="001636D8"/>
    <w:rsid w:val="00167975"/>
    <w:rsid w:val="00172A27"/>
    <w:rsid w:val="00172E7F"/>
    <w:rsid w:val="00173009"/>
    <w:rsid w:val="00173957"/>
    <w:rsid w:val="00181F2D"/>
    <w:rsid w:val="00185D2A"/>
    <w:rsid w:val="001904A2"/>
    <w:rsid w:val="00190B3B"/>
    <w:rsid w:val="00192155"/>
    <w:rsid w:val="001929A8"/>
    <w:rsid w:val="00195518"/>
    <w:rsid w:val="00195EFD"/>
    <w:rsid w:val="001A1974"/>
    <w:rsid w:val="001A40FA"/>
    <w:rsid w:val="001A4922"/>
    <w:rsid w:val="001B0C5F"/>
    <w:rsid w:val="001B0DDF"/>
    <w:rsid w:val="001B1051"/>
    <w:rsid w:val="001B408B"/>
    <w:rsid w:val="001B60C0"/>
    <w:rsid w:val="001C2229"/>
    <w:rsid w:val="001C72AD"/>
    <w:rsid w:val="001D07C4"/>
    <w:rsid w:val="001D56C4"/>
    <w:rsid w:val="001F0CDD"/>
    <w:rsid w:val="00202A0B"/>
    <w:rsid w:val="002046FE"/>
    <w:rsid w:val="00206B87"/>
    <w:rsid w:val="002134BC"/>
    <w:rsid w:val="00213D0D"/>
    <w:rsid w:val="00216DE2"/>
    <w:rsid w:val="002308E7"/>
    <w:rsid w:val="00231065"/>
    <w:rsid w:val="00236382"/>
    <w:rsid w:val="00243A06"/>
    <w:rsid w:val="00251BB8"/>
    <w:rsid w:val="00252209"/>
    <w:rsid w:val="0025292B"/>
    <w:rsid w:val="00262211"/>
    <w:rsid w:val="0026409A"/>
    <w:rsid w:val="00264B44"/>
    <w:rsid w:val="00272578"/>
    <w:rsid w:val="002812B0"/>
    <w:rsid w:val="002830F5"/>
    <w:rsid w:val="00286A03"/>
    <w:rsid w:val="0029121F"/>
    <w:rsid w:val="00292762"/>
    <w:rsid w:val="002938A3"/>
    <w:rsid w:val="002A06E1"/>
    <w:rsid w:val="002A43D5"/>
    <w:rsid w:val="002A60A4"/>
    <w:rsid w:val="002B2542"/>
    <w:rsid w:val="002B6B8B"/>
    <w:rsid w:val="002C1150"/>
    <w:rsid w:val="002C45C1"/>
    <w:rsid w:val="002D0A26"/>
    <w:rsid w:val="002D5A91"/>
    <w:rsid w:val="002D700B"/>
    <w:rsid w:val="002E201B"/>
    <w:rsid w:val="002E44E4"/>
    <w:rsid w:val="002E6B3F"/>
    <w:rsid w:val="002F395A"/>
    <w:rsid w:val="002F725D"/>
    <w:rsid w:val="002F779F"/>
    <w:rsid w:val="002F7E12"/>
    <w:rsid w:val="0030201C"/>
    <w:rsid w:val="00305EEC"/>
    <w:rsid w:val="00306C2E"/>
    <w:rsid w:val="00310FAE"/>
    <w:rsid w:val="00314A1B"/>
    <w:rsid w:val="00315EA2"/>
    <w:rsid w:val="00333C15"/>
    <w:rsid w:val="00347930"/>
    <w:rsid w:val="00352A1C"/>
    <w:rsid w:val="003536DF"/>
    <w:rsid w:val="00353BAE"/>
    <w:rsid w:val="003541FB"/>
    <w:rsid w:val="00354F3C"/>
    <w:rsid w:val="00356BDF"/>
    <w:rsid w:val="00357503"/>
    <w:rsid w:val="00360147"/>
    <w:rsid w:val="003612A7"/>
    <w:rsid w:val="003665CB"/>
    <w:rsid w:val="00366840"/>
    <w:rsid w:val="00367AB3"/>
    <w:rsid w:val="0037144A"/>
    <w:rsid w:val="003759DB"/>
    <w:rsid w:val="00384A70"/>
    <w:rsid w:val="00390FE7"/>
    <w:rsid w:val="003967C4"/>
    <w:rsid w:val="003A2321"/>
    <w:rsid w:val="003A5561"/>
    <w:rsid w:val="003A64E5"/>
    <w:rsid w:val="003C2B50"/>
    <w:rsid w:val="003C5235"/>
    <w:rsid w:val="003D081D"/>
    <w:rsid w:val="003D1530"/>
    <w:rsid w:val="003D29CC"/>
    <w:rsid w:val="003E0260"/>
    <w:rsid w:val="003E03EE"/>
    <w:rsid w:val="003F113C"/>
    <w:rsid w:val="003F1CB6"/>
    <w:rsid w:val="003F204A"/>
    <w:rsid w:val="003F2A29"/>
    <w:rsid w:val="003F4E99"/>
    <w:rsid w:val="0041107F"/>
    <w:rsid w:val="004112BA"/>
    <w:rsid w:val="0041625F"/>
    <w:rsid w:val="004168DC"/>
    <w:rsid w:val="0042161B"/>
    <w:rsid w:val="004229F9"/>
    <w:rsid w:val="0042329A"/>
    <w:rsid w:val="004258FA"/>
    <w:rsid w:val="004335DB"/>
    <w:rsid w:val="004420CD"/>
    <w:rsid w:val="004427AC"/>
    <w:rsid w:val="00455134"/>
    <w:rsid w:val="004568B2"/>
    <w:rsid w:val="0046071B"/>
    <w:rsid w:val="00466E51"/>
    <w:rsid w:val="00470628"/>
    <w:rsid w:val="00473841"/>
    <w:rsid w:val="00474CBF"/>
    <w:rsid w:val="00475060"/>
    <w:rsid w:val="004750DC"/>
    <w:rsid w:val="0048580D"/>
    <w:rsid w:val="004962FE"/>
    <w:rsid w:val="004A0A63"/>
    <w:rsid w:val="004A25D3"/>
    <w:rsid w:val="004A2CFB"/>
    <w:rsid w:val="004A5725"/>
    <w:rsid w:val="004B0C6E"/>
    <w:rsid w:val="004B27B8"/>
    <w:rsid w:val="004B459A"/>
    <w:rsid w:val="004B5C09"/>
    <w:rsid w:val="004C7EB1"/>
    <w:rsid w:val="004D2860"/>
    <w:rsid w:val="004D3265"/>
    <w:rsid w:val="004D3D84"/>
    <w:rsid w:val="004D693B"/>
    <w:rsid w:val="004D7614"/>
    <w:rsid w:val="004E199E"/>
    <w:rsid w:val="004F1DCF"/>
    <w:rsid w:val="004F1F91"/>
    <w:rsid w:val="004F47C9"/>
    <w:rsid w:val="004F4BB9"/>
    <w:rsid w:val="005005F7"/>
    <w:rsid w:val="00501398"/>
    <w:rsid w:val="00513059"/>
    <w:rsid w:val="00516791"/>
    <w:rsid w:val="00517016"/>
    <w:rsid w:val="005267D0"/>
    <w:rsid w:val="00532316"/>
    <w:rsid w:val="0053267C"/>
    <w:rsid w:val="00532DBD"/>
    <w:rsid w:val="005428AB"/>
    <w:rsid w:val="00544F63"/>
    <w:rsid w:val="00551788"/>
    <w:rsid w:val="00561F89"/>
    <w:rsid w:val="005622BA"/>
    <w:rsid w:val="005661B7"/>
    <w:rsid w:val="00571925"/>
    <w:rsid w:val="00575F96"/>
    <w:rsid w:val="00576BFF"/>
    <w:rsid w:val="00580B76"/>
    <w:rsid w:val="00582218"/>
    <w:rsid w:val="00586943"/>
    <w:rsid w:val="00587543"/>
    <w:rsid w:val="00590FCA"/>
    <w:rsid w:val="00591F78"/>
    <w:rsid w:val="00596245"/>
    <w:rsid w:val="005A1FFA"/>
    <w:rsid w:val="005A37A1"/>
    <w:rsid w:val="005A4E36"/>
    <w:rsid w:val="005A6E51"/>
    <w:rsid w:val="005B0F6C"/>
    <w:rsid w:val="005B189B"/>
    <w:rsid w:val="005B4A0F"/>
    <w:rsid w:val="005C05E9"/>
    <w:rsid w:val="005C59C1"/>
    <w:rsid w:val="005C5D64"/>
    <w:rsid w:val="005D24DA"/>
    <w:rsid w:val="005D29EF"/>
    <w:rsid w:val="005D33C0"/>
    <w:rsid w:val="005D33E7"/>
    <w:rsid w:val="005E0BEB"/>
    <w:rsid w:val="005E36C6"/>
    <w:rsid w:val="005F0040"/>
    <w:rsid w:val="005F056C"/>
    <w:rsid w:val="005F2091"/>
    <w:rsid w:val="005F2DE0"/>
    <w:rsid w:val="005F3B19"/>
    <w:rsid w:val="005F497F"/>
    <w:rsid w:val="005F6D54"/>
    <w:rsid w:val="005F7E60"/>
    <w:rsid w:val="00600F94"/>
    <w:rsid w:val="006015F2"/>
    <w:rsid w:val="00602E00"/>
    <w:rsid w:val="006049F1"/>
    <w:rsid w:val="00611D61"/>
    <w:rsid w:val="00615720"/>
    <w:rsid w:val="00622610"/>
    <w:rsid w:val="006230F4"/>
    <w:rsid w:val="00626E66"/>
    <w:rsid w:val="00632165"/>
    <w:rsid w:val="006348A6"/>
    <w:rsid w:val="006408DE"/>
    <w:rsid w:val="00641054"/>
    <w:rsid w:val="00644CAB"/>
    <w:rsid w:val="0065134E"/>
    <w:rsid w:val="0066172F"/>
    <w:rsid w:val="006630B6"/>
    <w:rsid w:val="00665305"/>
    <w:rsid w:val="006653C6"/>
    <w:rsid w:val="00667F28"/>
    <w:rsid w:val="006772B6"/>
    <w:rsid w:val="006828BF"/>
    <w:rsid w:val="0069085E"/>
    <w:rsid w:val="00693278"/>
    <w:rsid w:val="006A148C"/>
    <w:rsid w:val="006A1C52"/>
    <w:rsid w:val="006A3A6E"/>
    <w:rsid w:val="006A7D06"/>
    <w:rsid w:val="006B4343"/>
    <w:rsid w:val="006B5014"/>
    <w:rsid w:val="006C267A"/>
    <w:rsid w:val="006C4554"/>
    <w:rsid w:val="006D3837"/>
    <w:rsid w:val="006E0198"/>
    <w:rsid w:val="006E2561"/>
    <w:rsid w:val="006E2E36"/>
    <w:rsid w:val="006E7513"/>
    <w:rsid w:val="006E75B8"/>
    <w:rsid w:val="006F33F0"/>
    <w:rsid w:val="006F4ABD"/>
    <w:rsid w:val="0070731E"/>
    <w:rsid w:val="00711B4D"/>
    <w:rsid w:val="00711C8F"/>
    <w:rsid w:val="00715D29"/>
    <w:rsid w:val="0071677C"/>
    <w:rsid w:val="0072065D"/>
    <w:rsid w:val="00720BDF"/>
    <w:rsid w:val="0073634B"/>
    <w:rsid w:val="007404A2"/>
    <w:rsid w:val="0074325A"/>
    <w:rsid w:val="00746F09"/>
    <w:rsid w:val="00750069"/>
    <w:rsid w:val="007504E9"/>
    <w:rsid w:val="0075336A"/>
    <w:rsid w:val="00770806"/>
    <w:rsid w:val="00770916"/>
    <w:rsid w:val="00772AD0"/>
    <w:rsid w:val="00776A3E"/>
    <w:rsid w:val="0078426E"/>
    <w:rsid w:val="00797AE8"/>
    <w:rsid w:val="007A22B1"/>
    <w:rsid w:val="007B2827"/>
    <w:rsid w:val="007B32BF"/>
    <w:rsid w:val="007B57AF"/>
    <w:rsid w:val="007C1794"/>
    <w:rsid w:val="007D0839"/>
    <w:rsid w:val="007D1E47"/>
    <w:rsid w:val="007D5C2E"/>
    <w:rsid w:val="007D6011"/>
    <w:rsid w:val="007E00C3"/>
    <w:rsid w:val="007E1054"/>
    <w:rsid w:val="007E12E5"/>
    <w:rsid w:val="007E4DE7"/>
    <w:rsid w:val="007E7AB0"/>
    <w:rsid w:val="007F2F29"/>
    <w:rsid w:val="007F2F77"/>
    <w:rsid w:val="007F358B"/>
    <w:rsid w:val="007F37F0"/>
    <w:rsid w:val="0080418E"/>
    <w:rsid w:val="00812AD2"/>
    <w:rsid w:val="00814484"/>
    <w:rsid w:val="00821A77"/>
    <w:rsid w:val="00823AC2"/>
    <w:rsid w:val="008302EB"/>
    <w:rsid w:val="00830C63"/>
    <w:rsid w:val="00834CB2"/>
    <w:rsid w:val="00836411"/>
    <w:rsid w:val="008432AC"/>
    <w:rsid w:val="00845205"/>
    <w:rsid w:val="00846D59"/>
    <w:rsid w:val="00847B09"/>
    <w:rsid w:val="0085091B"/>
    <w:rsid w:val="00851D23"/>
    <w:rsid w:val="00857A53"/>
    <w:rsid w:val="00861D2A"/>
    <w:rsid w:val="008730CC"/>
    <w:rsid w:val="00875438"/>
    <w:rsid w:val="008808FA"/>
    <w:rsid w:val="00891E69"/>
    <w:rsid w:val="00894F8A"/>
    <w:rsid w:val="008950C6"/>
    <w:rsid w:val="0089572B"/>
    <w:rsid w:val="008A60C8"/>
    <w:rsid w:val="008A64D4"/>
    <w:rsid w:val="008A70A1"/>
    <w:rsid w:val="008B01C6"/>
    <w:rsid w:val="008B1211"/>
    <w:rsid w:val="008B377C"/>
    <w:rsid w:val="008D1187"/>
    <w:rsid w:val="008D15ED"/>
    <w:rsid w:val="008D2EB2"/>
    <w:rsid w:val="008D52F4"/>
    <w:rsid w:val="008D5D6F"/>
    <w:rsid w:val="008E0CF2"/>
    <w:rsid w:val="008E1AC1"/>
    <w:rsid w:val="008E3459"/>
    <w:rsid w:val="008E7128"/>
    <w:rsid w:val="008F2DF3"/>
    <w:rsid w:val="008F2EDA"/>
    <w:rsid w:val="0090086F"/>
    <w:rsid w:val="00901EE0"/>
    <w:rsid w:val="009038C4"/>
    <w:rsid w:val="00904D7E"/>
    <w:rsid w:val="0091286D"/>
    <w:rsid w:val="00915FE1"/>
    <w:rsid w:val="00920786"/>
    <w:rsid w:val="009217E5"/>
    <w:rsid w:val="00926032"/>
    <w:rsid w:val="00934529"/>
    <w:rsid w:val="00934D44"/>
    <w:rsid w:val="00935F52"/>
    <w:rsid w:val="00936BB6"/>
    <w:rsid w:val="00940BDF"/>
    <w:rsid w:val="00942D27"/>
    <w:rsid w:val="00945C77"/>
    <w:rsid w:val="00950F76"/>
    <w:rsid w:val="00951639"/>
    <w:rsid w:val="0095213B"/>
    <w:rsid w:val="0095332F"/>
    <w:rsid w:val="009533A1"/>
    <w:rsid w:val="00955FCA"/>
    <w:rsid w:val="009618B4"/>
    <w:rsid w:val="00963230"/>
    <w:rsid w:val="00966FD9"/>
    <w:rsid w:val="00967831"/>
    <w:rsid w:val="00967F70"/>
    <w:rsid w:val="00971F2B"/>
    <w:rsid w:val="00974F78"/>
    <w:rsid w:val="00977054"/>
    <w:rsid w:val="00980167"/>
    <w:rsid w:val="00984AE0"/>
    <w:rsid w:val="00987A18"/>
    <w:rsid w:val="009A375E"/>
    <w:rsid w:val="009B01AF"/>
    <w:rsid w:val="009B19BE"/>
    <w:rsid w:val="009B6751"/>
    <w:rsid w:val="009C00B4"/>
    <w:rsid w:val="009C38F9"/>
    <w:rsid w:val="009C60F5"/>
    <w:rsid w:val="009D4A3F"/>
    <w:rsid w:val="009D558B"/>
    <w:rsid w:val="009D74D4"/>
    <w:rsid w:val="009D780C"/>
    <w:rsid w:val="009E34A1"/>
    <w:rsid w:val="009E42E4"/>
    <w:rsid w:val="009E6956"/>
    <w:rsid w:val="009F6775"/>
    <w:rsid w:val="00A035E8"/>
    <w:rsid w:val="00A07B52"/>
    <w:rsid w:val="00A1124D"/>
    <w:rsid w:val="00A14830"/>
    <w:rsid w:val="00A1697F"/>
    <w:rsid w:val="00A17C99"/>
    <w:rsid w:val="00A246AB"/>
    <w:rsid w:val="00A247C2"/>
    <w:rsid w:val="00A258E0"/>
    <w:rsid w:val="00A44ED0"/>
    <w:rsid w:val="00A55C0B"/>
    <w:rsid w:val="00A65601"/>
    <w:rsid w:val="00A73CB0"/>
    <w:rsid w:val="00A752B8"/>
    <w:rsid w:val="00A847BF"/>
    <w:rsid w:val="00A9659C"/>
    <w:rsid w:val="00AA1CBC"/>
    <w:rsid w:val="00AA55B8"/>
    <w:rsid w:val="00AA5EC6"/>
    <w:rsid w:val="00AA66E2"/>
    <w:rsid w:val="00AA716C"/>
    <w:rsid w:val="00AA7DCC"/>
    <w:rsid w:val="00AB2453"/>
    <w:rsid w:val="00AB279A"/>
    <w:rsid w:val="00AB62C2"/>
    <w:rsid w:val="00AC2C21"/>
    <w:rsid w:val="00AC5954"/>
    <w:rsid w:val="00AC7304"/>
    <w:rsid w:val="00AD5082"/>
    <w:rsid w:val="00AD73EB"/>
    <w:rsid w:val="00AE4E48"/>
    <w:rsid w:val="00AE67B1"/>
    <w:rsid w:val="00AE755B"/>
    <w:rsid w:val="00AF6588"/>
    <w:rsid w:val="00AF7FF2"/>
    <w:rsid w:val="00B133FC"/>
    <w:rsid w:val="00B1345C"/>
    <w:rsid w:val="00B17E55"/>
    <w:rsid w:val="00B2108D"/>
    <w:rsid w:val="00B21EF6"/>
    <w:rsid w:val="00B251AD"/>
    <w:rsid w:val="00B2660F"/>
    <w:rsid w:val="00B32058"/>
    <w:rsid w:val="00B3227E"/>
    <w:rsid w:val="00B378F4"/>
    <w:rsid w:val="00B42006"/>
    <w:rsid w:val="00B52F51"/>
    <w:rsid w:val="00B63E1A"/>
    <w:rsid w:val="00B64A75"/>
    <w:rsid w:val="00B7589F"/>
    <w:rsid w:val="00B7661D"/>
    <w:rsid w:val="00B76C68"/>
    <w:rsid w:val="00B82207"/>
    <w:rsid w:val="00B82DD3"/>
    <w:rsid w:val="00B87584"/>
    <w:rsid w:val="00B91CB5"/>
    <w:rsid w:val="00B97844"/>
    <w:rsid w:val="00BA0837"/>
    <w:rsid w:val="00BA1650"/>
    <w:rsid w:val="00BA2DDF"/>
    <w:rsid w:val="00BB4E14"/>
    <w:rsid w:val="00BC0B15"/>
    <w:rsid w:val="00BC0B20"/>
    <w:rsid w:val="00BC0E24"/>
    <w:rsid w:val="00BD06F0"/>
    <w:rsid w:val="00BD2FCC"/>
    <w:rsid w:val="00BD6E83"/>
    <w:rsid w:val="00BD7290"/>
    <w:rsid w:val="00BE12AA"/>
    <w:rsid w:val="00BE3BC0"/>
    <w:rsid w:val="00BF1B42"/>
    <w:rsid w:val="00BF6D86"/>
    <w:rsid w:val="00C0713D"/>
    <w:rsid w:val="00C15419"/>
    <w:rsid w:val="00C1721F"/>
    <w:rsid w:val="00C201EE"/>
    <w:rsid w:val="00C21278"/>
    <w:rsid w:val="00C22C53"/>
    <w:rsid w:val="00C303DF"/>
    <w:rsid w:val="00C315D5"/>
    <w:rsid w:val="00C35FE7"/>
    <w:rsid w:val="00C364EF"/>
    <w:rsid w:val="00C36CF5"/>
    <w:rsid w:val="00C37E48"/>
    <w:rsid w:val="00C40D42"/>
    <w:rsid w:val="00C42CB4"/>
    <w:rsid w:val="00C50187"/>
    <w:rsid w:val="00C54A4F"/>
    <w:rsid w:val="00C63034"/>
    <w:rsid w:val="00C64D58"/>
    <w:rsid w:val="00C66E0F"/>
    <w:rsid w:val="00C70F38"/>
    <w:rsid w:val="00C77277"/>
    <w:rsid w:val="00C80068"/>
    <w:rsid w:val="00C82EBC"/>
    <w:rsid w:val="00C84CA1"/>
    <w:rsid w:val="00C8625E"/>
    <w:rsid w:val="00CA5315"/>
    <w:rsid w:val="00CB0CDE"/>
    <w:rsid w:val="00CB2EDE"/>
    <w:rsid w:val="00CB5C07"/>
    <w:rsid w:val="00CB7CF2"/>
    <w:rsid w:val="00CC3AD9"/>
    <w:rsid w:val="00CC709E"/>
    <w:rsid w:val="00CD1106"/>
    <w:rsid w:val="00CD3AA9"/>
    <w:rsid w:val="00CD4356"/>
    <w:rsid w:val="00CD4CF2"/>
    <w:rsid w:val="00CD535A"/>
    <w:rsid w:val="00CD6F11"/>
    <w:rsid w:val="00CF1FEC"/>
    <w:rsid w:val="00CF6729"/>
    <w:rsid w:val="00D02EBF"/>
    <w:rsid w:val="00D0445F"/>
    <w:rsid w:val="00D158FE"/>
    <w:rsid w:val="00D228A5"/>
    <w:rsid w:val="00D229D0"/>
    <w:rsid w:val="00D24A2C"/>
    <w:rsid w:val="00D25719"/>
    <w:rsid w:val="00D27D4D"/>
    <w:rsid w:val="00D3401C"/>
    <w:rsid w:val="00D34302"/>
    <w:rsid w:val="00D35699"/>
    <w:rsid w:val="00D426E5"/>
    <w:rsid w:val="00D42D22"/>
    <w:rsid w:val="00D42E65"/>
    <w:rsid w:val="00D445EB"/>
    <w:rsid w:val="00D46A09"/>
    <w:rsid w:val="00D50E4B"/>
    <w:rsid w:val="00D51429"/>
    <w:rsid w:val="00D51A55"/>
    <w:rsid w:val="00D549F3"/>
    <w:rsid w:val="00D57CAA"/>
    <w:rsid w:val="00D63B90"/>
    <w:rsid w:val="00D657BB"/>
    <w:rsid w:val="00D6739D"/>
    <w:rsid w:val="00D67E7C"/>
    <w:rsid w:val="00D70CB1"/>
    <w:rsid w:val="00D74FC3"/>
    <w:rsid w:val="00D87119"/>
    <w:rsid w:val="00D90D63"/>
    <w:rsid w:val="00D92C92"/>
    <w:rsid w:val="00D94123"/>
    <w:rsid w:val="00D974A6"/>
    <w:rsid w:val="00DA3469"/>
    <w:rsid w:val="00DA6220"/>
    <w:rsid w:val="00DC54DC"/>
    <w:rsid w:val="00DD105C"/>
    <w:rsid w:val="00DD31FF"/>
    <w:rsid w:val="00DD35AA"/>
    <w:rsid w:val="00DE36AB"/>
    <w:rsid w:val="00DF1423"/>
    <w:rsid w:val="00DF4097"/>
    <w:rsid w:val="00E00252"/>
    <w:rsid w:val="00E01263"/>
    <w:rsid w:val="00E06E98"/>
    <w:rsid w:val="00E078AD"/>
    <w:rsid w:val="00E10894"/>
    <w:rsid w:val="00E171C2"/>
    <w:rsid w:val="00E279CB"/>
    <w:rsid w:val="00E312E7"/>
    <w:rsid w:val="00E3420A"/>
    <w:rsid w:val="00E36D74"/>
    <w:rsid w:val="00E43F2F"/>
    <w:rsid w:val="00E47368"/>
    <w:rsid w:val="00E544BD"/>
    <w:rsid w:val="00E57928"/>
    <w:rsid w:val="00E62565"/>
    <w:rsid w:val="00E62F3E"/>
    <w:rsid w:val="00E6319F"/>
    <w:rsid w:val="00E66DFB"/>
    <w:rsid w:val="00E67B90"/>
    <w:rsid w:val="00E7268A"/>
    <w:rsid w:val="00E81C11"/>
    <w:rsid w:val="00E917D0"/>
    <w:rsid w:val="00E92A93"/>
    <w:rsid w:val="00E939BD"/>
    <w:rsid w:val="00EA012E"/>
    <w:rsid w:val="00EA6A00"/>
    <w:rsid w:val="00EB1F4D"/>
    <w:rsid w:val="00EB2823"/>
    <w:rsid w:val="00EB4AFA"/>
    <w:rsid w:val="00EB4F0E"/>
    <w:rsid w:val="00EB7962"/>
    <w:rsid w:val="00EC12B3"/>
    <w:rsid w:val="00EC2C1B"/>
    <w:rsid w:val="00EC558C"/>
    <w:rsid w:val="00EC5682"/>
    <w:rsid w:val="00EC5B34"/>
    <w:rsid w:val="00EC64A9"/>
    <w:rsid w:val="00ED1CCF"/>
    <w:rsid w:val="00ED3570"/>
    <w:rsid w:val="00EE2A9E"/>
    <w:rsid w:val="00EE4371"/>
    <w:rsid w:val="00EE74FF"/>
    <w:rsid w:val="00EF0B53"/>
    <w:rsid w:val="00EF0FD4"/>
    <w:rsid w:val="00EF2977"/>
    <w:rsid w:val="00EF4244"/>
    <w:rsid w:val="00F00691"/>
    <w:rsid w:val="00F01A8A"/>
    <w:rsid w:val="00F04196"/>
    <w:rsid w:val="00F06AE8"/>
    <w:rsid w:val="00F223B1"/>
    <w:rsid w:val="00F23232"/>
    <w:rsid w:val="00F329AB"/>
    <w:rsid w:val="00F357A3"/>
    <w:rsid w:val="00F35C31"/>
    <w:rsid w:val="00F43FFE"/>
    <w:rsid w:val="00F44FC8"/>
    <w:rsid w:val="00F465F5"/>
    <w:rsid w:val="00F47AE3"/>
    <w:rsid w:val="00F60F72"/>
    <w:rsid w:val="00F61931"/>
    <w:rsid w:val="00F64E39"/>
    <w:rsid w:val="00F66830"/>
    <w:rsid w:val="00F67CD3"/>
    <w:rsid w:val="00F71564"/>
    <w:rsid w:val="00F72160"/>
    <w:rsid w:val="00F74396"/>
    <w:rsid w:val="00F81236"/>
    <w:rsid w:val="00F82F9C"/>
    <w:rsid w:val="00F87198"/>
    <w:rsid w:val="00F91CBE"/>
    <w:rsid w:val="00F97893"/>
    <w:rsid w:val="00FA060D"/>
    <w:rsid w:val="00FA0A79"/>
    <w:rsid w:val="00FA53A3"/>
    <w:rsid w:val="00FA61D4"/>
    <w:rsid w:val="00FB29E4"/>
    <w:rsid w:val="00FB64FB"/>
    <w:rsid w:val="00FB7C8E"/>
    <w:rsid w:val="00FC1A57"/>
    <w:rsid w:val="00FC589E"/>
    <w:rsid w:val="00FD3EE2"/>
    <w:rsid w:val="00FD63B2"/>
    <w:rsid w:val="00FD7A7D"/>
    <w:rsid w:val="00FE1EDD"/>
    <w:rsid w:val="00FE603F"/>
    <w:rsid w:val="00FF1125"/>
    <w:rsid w:val="00FF1BF2"/>
    <w:rsid w:val="00FF2C3A"/>
    <w:rsid w:val="00FF3D6D"/>
    <w:rsid w:val="00FF510C"/>
    <w:rsid w:val="00FF732E"/>
    <w:rsid w:val="0E094A99"/>
    <w:rsid w:val="16BE1E47"/>
    <w:rsid w:val="1970587A"/>
    <w:rsid w:val="1D4F1A4B"/>
    <w:rsid w:val="2A2B739C"/>
    <w:rsid w:val="2ED13AF6"/>
    <w:rsid w:val="32FD7CD5"/>
    <w:rsid w:val="3BA7084C"/>
    <w:rsid w:val="3E6A0B3C"/>
    <w:rsid w:val="56D3067B"/>
    <w:rsid w:val="57263377"/>
    <w:rsid w:val="58373A55"/>
    <w:rsid w:val="5A353772"/>
    <w:rsid w:val="5C917579"/>
    <w:rsid w:val="5E471585"/>
    <w:rsid w:val="6EC67CC0"/>
    <w:rsid w:val="726160E6"/>
    <w:rsid w:val="73A3131E"/>
    <w:rsid w:val="78890C25"/>
    <w:rsid w:val="7A003AF2"/>
    <w:rsid w:val="7EA35F9C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qFormat="1"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qFormat="1"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nhideWhenUsed="0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link w:val="17"/>
    <w:qFormat/>
    <w:uiPriority w:val="0"/>
    <w:pPr>
      <w:keepNext/>
      <w:keepLines/>
      <w:spacing w:before="340" w:after="330" w:line="576" w:lineRule="auto"/>
      <w:outlineLvl w:val="0"/>
    </w:pPr>
    <w:rPr>
      <w:rFonts w:ascii="Calibri" w:hAnsi="Calibri" w:eastAsia="宋体" w:cs="Times New Roman"/>
      <w:b/>
      <w:bCs/>
      <w:kern w:val="44"/>
      <w:sz w:val="44"/>
      <w:szCs w:val="44"/>
    </w:rPr>
  </w:style>
  <w:style w:type="character" w:default="1" w:styleId="10">
    <w:name w:val="Default Paragraph Font"/>
    <w:semiHidden/>
    <w:unhideWhenUsed/>
    <w:qFormat/>
    <w:uiPriority w:val="1"/>
  </w:style>
  <w:style w:type="table" w:default="1" w:styleId="9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 Indent"/>
    <w:basedOn w:val="1"/>
    <w:link w:val="21"/>
    <w:qFormat/>
    <w:uiPriority w:val="0"/>
    <w:pPr>
      <w:spacing w:line="360" w:lineRule="auto"/>
      <w:ind w:firstLine="480" w:firstLineChars="200"/>
    </w:pPr>
    <w:rPr>
      <w:rFonts w:ascii="宋体" w:hAnsi="Times New Roman" w:eastAsia="宋体" w:cs="Times New Roman"/>
      <w:sz w:val="24"/>
      <w:szCs w:val="20"/>
    </w:rPr>
  </w:style>
  <w:style w:type="paragraph" w:styleId="4">
    <w:name w:val="Date"/>
    <w:basedOn w:val="1"/>
    <w:next w:val="1"/>
    <w:link w:val="16"/>
    <w:semiHidden/>
    <w:unhideWhenUsed/>
    <w:qFormat/>
    <w:uiPriority w:val="99"/>
    <w:pPr>
      <w:ind w:left="100" w:leftChars="2500"/>
    </w:pPr>
  </w:style>
  <w:style w:type="paragraph" w:styleId="5">
    <w:name w:val="Balloon Text"/>
    <w:basedOn w:val="1"/>
    <w:link w:val="15"/>
    <w:semiHidden/>
    <w:unhideWhenUsed/>
    <w:qFormat/>
    <w:uiPriority w:val="99"/>
    <w:rPr>
      <w:sz w:val="18"/>
      <w:szCs w:val="18"/>
    </w:rPr>
  </w:style>
  <w:style w:type="paragraph" w:styleId="6">
    <w:name w:val="footer"/>
    <w:basedOn w:val="1"/>
    <w:link w:val="14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7">
    <w:name w:val="header"/>
    <w:basedOn w:val="1"/>
    <w:link w:val="13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8">
    <w:name w:val="Normal (Web)"/>
    <w:basedOn w:val="1"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Times New Roman"/>
      <w:kern w:val="0"/>
      <w:sz w:val="24"/>
      <w:szCs w:val="20"/>
    </w:rPr>
  </w:style>
  <w:style w:type="character" w:styleId="11">
    <w:name w:val="Emphasis"/>
    <w:basedOn w:val="10"/>
    <w:qFormat/>
    <w:uiPriority w:val="20"/>
    <w:rPr>
      <w:i/>
      <w:iCs/>
    </w:rPr>
  </w:style>
  <w:style w:type="character" w:styleId="12">
    <w:name w:val="Hyperlink"/>
    <w:basedOn w:val="10"/>
    <w:unhideWhenUsed/>
    <w:qFormat/>
    <w:uiPriority w:val="99"/>
    <w:rPr>
      <w:color w:val="0000FF" w:themeColor="hyperlink"/>
      <w:u w:val="single"/>
    </w:rPr>
  </w:style>
  <w:style w:type="character" w:customStyle="1" w:styleId="13">
    <w:name w:val="页眉 Char"/>
    <w:basedOn w:val="10"/>
    <w:link w:val="7"/>
    <w:semiHidden/>
    <w:qFormat/>
    <w:uiPriority w:val="99"/>
    <w:rPr>
      <w:sz w:val="18"/>
      <w:szCs w:val="18"/>
    </w:rPr>
  </w:style>
  <w:style w:type="character" w:customStyle="1" w:styleId="14">
    <w:name w:val="页脚 Char"/>
    <w:basedOn w:val="10"/>
    <w:link w:val="6"/>
    <w:qFormat/>
    <w:uiPriority w:val="99"/>
    <w:rPr>
      <w:sz w:val="18"/>
      <w:szCs w:val="18"/>
    </w:rPr>
  </w:style>
  <w:style w:type="character" w:customStyle="1" w:styleId="15">
    <w:name w:val="批注框文本 Char"/>
    <w:basedOn w:val="10"/>
    <w:link w:val="5"/>
    <w:semiHidden/>
    <w:qFormat/>
    <w:uiPriority w:val="99"/>
    <w:rPr>
      <w:sz w:val="18"/>
      <w:szCs w:val="18"/>
    </w:rPr>
  </w:style>
  <w:style w:type="character" w:customStyle="1" w:styleId="16">
    <w:name w:val="日期 Char"/>
    <w:basedOn w:val="10"/>
    <w:link w:val="4"/>
    <w:semiHidden/>
    <w:qFormat/>
    <w:uiPriority w:val="99"/>
  </w:style>
  <w:style w:type="character" w:customStyle="1" w:styleId="17">
    <w:name w:val="标题 1 Char"/>
    <w:basedOn w:val="10"/>
    <w:link w:val="2"/>
    <w:qFormat/>
    <w:uiPriority w:val="0"/>
    <w:rPr>
      <w:rFonts w:ascii="Calibri" w:hAnsi="Calibri" w:eastAsia="宋体" w:cs="Times New Roman"/>
      <w:b/>
      <w:bCs/>
      <w:kern w:val="44"/>
      <w:sz w:val="44"/>
      <w:szCs w:val="44"/>
    </w:rPr>
  </w:style>
  <w:style w:type="paragraph" w:customStyle="1" w:styleId="18">
    <w:name w:val="列出段落1"/>
    <w:basedOn w:val="1"/>
    <w:qFormat/>
    <w:uiPriority w:val="0"/>
    <w:pPr>
      <w:widowControl/>
      <w:ind w:firstLine="420" w:firstLineChars="200"/>
      <w:jc w:val="center"/>
    </w:pPr>
    <w:rPr>
      <w:rFonts w:ascii="宋体" w:hAnsi="宋体" w:eastAsia="宋体" w:cs="Times New Roman"/>
      <w:color w:val="2A2A2A"/>
      <w:kern w:val="0"/>
      <w:sz w:val="24"/>
      <w:szCs w:val="24"/>
    </w:rPr>
  </w:style>
  <w:style w:type="paragraph" w:styleId="19">
    <w:name w:val="List Paragraph"/>
    <w:basedOn w:val="1"/>
    <w:qFormat/>
    <w:uiPriority w:val="99"/>
    <w:pPr>
      <w:ind w:firstLine="420" w:firstLineChars="200"/>
    </w:pPr>
  </w:style>
  <w:style w:type="paragraph" w:customStyle="1" w:styleId="20">
    <w:name w:val="列出段落2"/>
    <w:basedOn w:val="1"/>
    <w:qFormat/>
    <w:uiPriority w:val="0"/>
    <w:pPr>
      <w:widowControl/>
      <w:ind w:firstLine="420" w:firstLineChars="200"/>
      <w:jc w:val="center"/>
    </w:pPr>
    <w:rPr>
      <w:rFonts w:ascii="宋体" w:hAnsi="宋体" w:eastAsia="宋体" w:cs="Times New Roman"/>
      <w:color w:val="2A2A2A"/>
      <w:kern w:val="0"/>
      <w:sz w:val="24"/>
      <w:szCs w:val="24"/>
    </w:rPr>
  </w:style>
  <w:style w:type="character" w:customStyle="1" w:styleId="21">
    <w:name w:val="正文文本缩进 Char"/>
    <w:basedOn w:val="10"/>
    <w:link w:val="3"/>
    <w:qFormat/>
    <w:uiPriority w:val="0"/>
    <w:rPr>
      <w:rFonts w:ascii="宋体" w:hAnsi="Times New Roman" w:eastAsia="宋体" w:cs="Times New Roman"/>
      <w:sz w:val="24"/>
      <w:szCs w:val="20"/>
    </w:rPr>
  </w:style>
  <w:style w:type="paragraph" w:customStyle="1" w:styleId="22">
    <w:name w:val="图中文字"/>
    <w:basedOn w:val="1"/>
    <w:qFormat/>
    <w:uiPriority w:val="0"/>
    <w:pPr>
      <w:adjustRightInd w:val="0"/>
      <w:snapToGrid w:val="0"/>
      <w:spacing w:line="0" w:lineRule="atLeast"/>
      <w:jc w:val="center"/>
    </w:pPr>
    <w:rPr>
      <w:rFonts w:ascii="Times New Roman" w:hAnsi="Times New Roman" w:eastAsia="宋体" w:cs="Times New Roman"/>
      <w:sz w:val="24"/>
      <w:szCs w:val="20"/>
    </w:rPr>
  </w:style>
  <w:style w:type="paragraph" w:customStyle="1" w:styleId="23">
    <w:name w:val="样式1"/>
    <w:basedOn w:val="1"/>
    <w:qFormat/>
    <w:uiPriority w:val="0"/>
    <w:pPr>
      <w:numPr>
        <w:ilvl w:val="0"/>
        <w:numId w:val="1"/>
      </w:numPr>
      <w:adjustRightInd w:val="0"/>
      <w:textAlignment w:val="baseline"/>
    </w:pPr>
    <w:rPr>
      <w:rFonts w:ascii="宋体" w:hAnsi="宋体" w:eastAsia="宋体" w:cs="Times New Roman"/>
      <w:kern w:val="0"/>
      <w:szCs w:val="21"/>
    </w:rPr>
  </w:style>
  <w:style w:type="paragraph" w:customStyle="1" w:styleId="24">
    <w:name w:val="reader-word-layer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paragraph" w:customStyle="1" w:styleId="25">
    <w:name w:val="0"/>
    <w:basedOn w:val="1"/>
    <w:qFormat/>
    <w:uiPriority w:val="0"/>
    <w:pPr>
      <w:widowControl/>
      <w:snapToGrid w:val="0"/>
    </w:pPr>
    <w:rPr>
      <w:rFonts w:ascii="Times New Roman" w:hAnsi="Times New Roman" w:eastAsia="宋体" w:cs="Times New Roman"/>
      <w:kern w:val="0"/>
      <w:szCs w:val="21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numbering" Target="numbering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A860F0-244D-47A7-8186-5C8D997BCE91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3</Pages>
  <Words>162</Words>
  <Characters>928</Characters>
  <Lines>7</Lines>
  <Paragraphs>2</Paragraphs>
  <TotalTime>338</TotalTime>
  <ScaleCrop>false</ScaleCrop>
  <LinksUpToDate>false</LinksUpToDate>
  <CharactersWithSpaces>1088</CharactersWithSpaces>
  <Application>WPS Office_12.1.0.15120_F1E327BC-269C-435d-A152-05C5408002CA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2020-10-13T01:33:00Z</dcterms:created>
  <dc:creator>张博</dc:creator>
  <cp:lastModifiedBy>巩志刚</cp:lastModifiedBy>
  <cp:lastPrinted>2014-10-21T03:03:00Z</cp:lastPrinted>
  <dcterms:modified xsi:type="dcterms:W3CDTF">2023-08-07T01:45:49Z</dcterms:modified>
  <cp:revision>76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2052-12.1.0.15120</vt:lpwstr>
  </property>
  <property fmtid="{D5CDD505-2E9C-101B-9397-08002B2CF9AE}" pid="3" name="ICV">
    <vt:lpwstr>C18E24A4C2F3407AB468D2EF5B1FDB8B_13</vt:lpwstr>
  </property>
</Properties>
</file>